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6271" w14:textId="77777777" w:rsidR="00624D01" w:rsidRPr="00624D01" w:rsidRDefault="00624D01" w:rsidP="00624D01">
      <w:pPr>
        <w:jc w:val="center"/>
        <w:rPr>
          <w:rFonts w:ascii="Arial" w:hAnsi="Arial" w:cs="Arial"/>
          <w:sz w:val="28"/>
          <w:szCs w:val="28"/>
        </w:rPr>
      </w:pPr>
      <w:r w:rsidRPr="00624D01">
        <w:rPr>
          <w:rFonts w:ascii="Arial" w:hAnsi="Arial" w:cs="Arial"/>
          <w:sz w:val="28"/>
          <w:szCs w:val="28"/>
        </w:rPr>
        <w:t xml:space="preserve">COIG Advisory Board </w:t>
      </w:r>
    </w:p>
    <w:p w14:paraId="5A166549" w14:textId="77777777" w:rsidR="00624D01" w:rsidRPr="00624D01" w:rsidRDefault="00624D01" w:rsidP="00624D01">
      <w:pPr>
        <w:jc w:val="center"/>
        <w:rPr>
          <w:rFonts w:ascii="Arial" w:hAnsi="Arial" w:cs="Arial"/>
          <w:sz w:val="28"/>
          <w:szCs w:val="28"/>
        </w:rPr>
      </w:pPr>
      <w:r w:rsidRPr="00624D01">
        <w:rPr>
          <w:rFonts w:ascii="Arial" w:hAnsi="Arial" w:cs="Arial"/>
          <w:sz w:val="28"/>
          <w:szCs w:val="28"/>
        </w:rPr>
        <w:t>Meeting Minutes</w:t>
      </w:r>
    </w:p>
    <w:p w14:paraId="2838925D" w14:textId="77777777" w:rsidR="00624D01" w:rsidRPr="00624D01" w:rsidRDefault="00624D01" w:rsidP="00624D01">
      <w:pPr>
        <w:jc w:val="center"/>
        <w:rPr>
          <w:rFonts w:ascii="Arial" w:hAnsi="Arial" w:cs="Arial"/>
          <w:sz w:val="28"/>
          <w:szCs w:val="28"/>
        </w:rPr>
      </w:pPr>
      <w:r w:rsidRPr="00624D01">
        <w:rPr>
          <w:rFonts w:ascii="Arial" w:hAnsi="Arial" w:cs="Arial"/>
          <w:sz w:val="28"/>
          <w:szCs w:val="28"/>
        </w:rPr>
        <w:t>April 24</w:t>
      </w:r>
      <w:r w:rsidRPr="00624D01">
        <w:rPr>
          <w:rFonts w:ascii="Arial" w:hAnsi="Arial" w:cs="Arial"/>
          <w:sz w:val="28"/>
          <w:szCs w:val="28"/>
          <w:vertAlign w:val="superscript"/>
        </w:rPr>
        <w:t>th</w:t>
      </w:r>
      <w:r w:rsidRPr="00624D01">
        <w:rPr>
          <w:rFonts w:ascii="Arial" w:hAnsi="Arial" w:cs="Arial"/>
          <w:sz w:val="28"/>
          <w:szCs w:val="28"/>
        </w:rPr>
        <w:t>, 2022</w:t>
      </w:r>
    </w:p>
    <w:p w14:paraId="3155508B" w14:textId="77777777" w:rsidR="00624D01" w:rsidRPr="00624D01" w:rsidRDefault="00624D01" w:rsidP="00624D01">
      <w:pPr>
        <w:jc w:val="center"/>
        <w:rPr>
          <w:rFonts w:ascii="Arial" w:hAnsi="Arial" w:cs="Arial"/>
          <w:sz w:val="48"/>
          <w:szCs w:val="48"/>
        </w:rPr>
      </w:pPr>
    </w:p>
    <w:p w14:paraId="30FFB2A6" w14:textId="77777777" w:rsidR="00624D01" w:rsidRPr="00624D01" w:rsidRDefault="00624D01" w:rsidP="00624D01">
      <w:pPr>
        <w:rPr>
          <w:rFonts w:ascii="Arial" w:hAnsi="Arial" w:cs="Arial"/>
        </w:rPr>
      </w:pPr>
      <w:r w:rsidRPr="00624D01">
        <w:rPr>
          <w:rFonts w:ascii="Arial" w:hAnsi="Arial" w:cs="Arial"/>
        </w:rPr>
        <w:t>Opened Meeting with Serenity Prayer at 4:45</w:t>
      </w:r>
    </w:p>
    <w:p w14:paraId="5C754F16" w14:textId="77777777" w:rsidR="00624D01" w:rsidRPr="00624D01" w:rsidRDefault="00624D01" w:rsidP="00624D01">
      <w:pPr>
        <w:rPr>
          <w:rFonts w:ascii="Arial" w:hAnsi="Arial" w:cs="Arial"/>
        </w:rPr>
      </w:pPr>
    </w:p>
    <w:p w14:paraId="1B67F575" w14:textId="77777777" w:rsidR="00624D01" w:rsidRPr="00624D01" w:rsidRDefault="00624D01" w:rsidP="00624D01">
      <w:pPr>
        <w:rPr>
          <w:rFonts w:ascii="Arial" w:hAnsi="Arial" w:cs="Arial"/>
        </w:rPr>
      </w:pPr>
      <w:r w:rsidRPr="00624D01">
        <w:rPr>
          <w:rFonts w:ascii="Arial" w:hAnsi="Arial" w:cs="Arial"/>
        </w:rPr>
        <w:t>Attendance:</w:t>
      </w:r>
    </w:p>
    <w:p w14:paraId="7E4043A5" w14:textId="77777777" w:rsidR="00624D01" w:rsidRPr="00624D01" w:rsidRDefault="00624D01" w:rsidP="00624D01">
      <w:pPr>
        <w:rPr>
          <w:rFonts w:ascii="Arial" w:hAnsi="Arial" w:cs="Arial"/>
        </w:rPr>
      </w:pPr>
      <w:r w:rsidRPr="00624D01">
        <w:rPr>
          <w:rFonts w:ascii="Arial" w:hAnsi="Arial" w:cs="Arial"/>
        </w:rPr>
        <w:t xml:space="preserve">Diane W., Mark L., Michael H., Joan C., Frank W., Amy P., Alice S., Helen W., Barry J. </w:t>
      </w:r>
    </w:p>
    <w:p w14:paraId="02700F59" w14:textId="77777777" w:rsidR="00624D01" w:rsidRPr="00624D01" w:rsidRDefault="00624D01" w:rsidP="00624D01">
      <w:pPr>
        <w:rPr>
          <w:rFonts w:ascii="Arial" w:hAnsi="Arial" w:cs="Arial"/>
        </w:rPr>
      </w:pPr>
    </w:p>
    <w:p w14:paraId="20098D4B" w14:textId="77777777" w:rsidR="00624D01" w:rsidRPr="00624D01" w:rsidRDefault="00624D01" w:rsidP="00624D01">
      <w:pPr>
        <w:rPr>
          <w:rFonts w:ascii="Arial" w:hAnsi="Arial" w:cs="Arial"/>
        </w:rPr>
      </w:pPr>
      <w:r w:rsidRPr="00624D01">
        <w:rPr>
          <w:rFonts w:ascii="Arial" w:hAnsi="Arial" w:cs="Arial"/>
        </w:rPr>
        <w:t>Quorum? Yes (4+)</w:t>
      </w:r>
    </w:p>
    <w:p w14:paraId="297E466C" w14:textId="77777777" w:rsidR="00624D01" w:rsidRPr="00624D01" w:rsidRDefault="00624D01" w:rsidP="00624D01">
      <w:pPr>
        <w:rPr>
          <w:rFonts w:ascii="Arial" w:hAnsi="Arial" w:cs="Arial"/>
        </w:rPr>
      </w:pPr>
    </w:p>
    <w:p w14:paraId="6C607559" w14:textId="77777777" w:rsidR="00624D01" w:rsidRPr="00624D01" w:rsidRDefault="00624D01" w:rsidP="00624D01">
      <w:pPr>
        <w:rPr>
          <w:rFonts w:ascii="Arial" w:hAnsi="Arial" w:cs="Arial"/>
        </w:rPr>
      </w:pPr>
      <w:r w:rsidRPr="00624D01">
        <w:rPr>
          <w:rFonts w:ascii="Arial" w:hAnsi="Arial" w:cs="Arial"/>
        </w:rPr>
        <w:t>Secretary’s Minutes:</w:t>
      </w:r>
    </w:p>
    <w:p w14:paraId="4B82C88C" w14:textId="77777777" w:rsidR="00624D01" w:rsidRPr="00624D01" w:rsidRDefault="00624D01" w:rsidP="00624D01">
      <w:pPr>
        <w:rPr>
          <w:rFonts w:ascii="Arial" w:hAnsi="Arial" w:cs="Arial"/>
        </w:rPr>
      </w:pPr>
      <w:r w:rsidRPr="00624D01">
        <w:rPr>
          <w:rFonts w:ascii="Arial" w:hAnsi="Arial" w:cs="Arial"/>
        </w:rPr>
        <w:t>Respectfully submitted by Amy P., Recording Secretary</w:t>
      </w:r>
    </w:p>
    <w:p w14:paraId="73548E61" w14:textId="77777777" w:rsidR="00624D01" w:rsidRPr="00624D01" w:rsidRDefault="00624D01" w:rsidP="00624D01">
      <w:pPr>
        <w:rPr>
          <w:rFonts w:ascii="Arial" w:hAnsi="Arial" w:cs="Arial"/>
        </w:rPr>
      </w:pPr>
    </w:p>
    <w:p w14:paraId="0DE7122F" w14:textId="77777777" w:rsidR="00624D01" w:rsidRPr="00624D01" w:rsidRDefault="00624D01" w:rsidP="00624D01">
      <w:pPr>
        <w:rPr>
          <w:rFonts w:ascii="Arial" w:hAnsi="Arial" w:cs="Arial"/>
        </w:rPr>
      </w:pPr>
      <w:r w:rsidRPr="00624D01">
        <w:rPr>
          <w:rFonts w:ascii="Arial" w:hAnsi="Arial" w:cs="Arial"/>
        </w:rPr>
        <w:t>Amendments to Minutes? No</w:t>
      </w:r>
    </w:p>
    <w:p w14:paraId="74B13AC3" w14:textId="77777777" w:rsidR="00624D01" w:rsidRPr="00624D01" w:rsidRDefault="00624D01" w:rsidP="00624D01">
      <w:pPr>
        <w:rPr>
          <w:rFonts w:ascii="Arial" w:hAnsi="Arial" w:cs="Arial"/>
        </w:rPr>
      </w:pPr>
      <w:r w:rsidRPr="00624D01">
        <w:rPr>
          <w:rFonts w:ascii="Arial" w:hAnsi="Arial" w:cs="Arial"/>
        </w:rPr>
        <w:t>Motion to Approve – Seconded – Minutes Approved</w:t>
      </w:r>
    </w:p>
    <w:p w14:paraId="4E2832B1" w14:textId="77777777" w:rsidR="00624D01" w:rsidRPr="00624D01" w:rsidRDefault="00624D01" w:rsidP="00624D01">
      <w:pPr>
        <w:rPr>
          <w:rFonts w:ascii="Arial" w:hAnsi="Arial" w:cs="Arial"/>
        </w:rPr>
      </w:pPr>
    </w:p>
    <w:p w14:paraId="772D80D8" w14:textId="77777777" w:rsidR="00624D01" w:rsidRPr="00624D01" w:rsidRDefault="00624D01" w:rsidP="00624D01">
      <w:pPr>
        <w:rPr>
          <w:rFonts w:ascii="Arial" w:hAnsi="Arial" w:cs="Arial"/>
        </w:rPr>
      </w:pPr>
      <w:r w:rsidRPr="00624D01">
        <w:rPr>
          <w:rFonts w:ascii="Arial" w:hAnsi="Arial" w:cs="Arial"/>
        </w:rPr>
        <w:t>Treasurer’s Report: Erin B.</w:t>
      </w:r>
    </w:p>
    <w:p w14:paraId="27B4E8CA" w14:textId="77777777" w:rsidR="00624D01" w:rsidRPr="00624D01" w:rsidRDefault="00624D01" w:rsidP="00624D01">
      <w:pPr>
        <w:rPr>
          <w:rFonts w:ascii="Arial" w:hAnsi="Arial" w:cs="Arial"/>
        </w:rPr>
      </w:pPr>
      <w:r w:rsidRPr="00624D01">
        <w:rPr>
          <w:rFonts w:ascii="Arial" w:hAnsi="Arial" w:cs="Arial"/>
        </w:rPr>
        <w:t>No Report, Treasurer not present</w:t>
      </w:r>
    </w:p>
    <w:p w14:paraId="62534CD8" w14:textId="77777777" w:rsidR="00624D01" w:rsidRPr="00624D01" w:rsidRDefault="00624D01" w:rsidP="00624D01">
      <w:pPr>
        <w:rPr>
          <w:rFonts w:ascii="Arial" w:hAnsi="Arial" w:cs="Arial"/>
        </w:rPr>
      </w:pPr>
    </w:p>
    <w:p w14:paraId="30B7F4E7" w14:textId="77777777" w:rsidR="00624D01" w:rsidRPr="00624D01" w:rsidRDefault="00624D01" w:rsidP="00624D01">
      <w:pPr>
        <w:rPr>
          <w:rFonts w:ascii="Arial" w:hAnsi="Arial" w:cs="Arial"/>
        </w:rPr>
      </w:pPr>
      <w:r w:rsidRPr="00624D01">
        <w:rPr>
          <w:rFonts w:ascii="Arial" w:hAnsi="Arial" w:cs="Arial"/>
        </w:rPr>
        <w:t>Central Office Report:  Joan C.</w:t>
      </w:r>
    </w:p>
    <w:p w14:paraId="1C3B141E" w14:textId="77777777" w:rsidR="00624D01" w:rsidRPr="00624D01" w:rsidRDefault="00624D01" w:rsidP="00624D01">
      <w:pPr>
        <w:rPr>
          <w:rFonts w:ascii="Arial" w:hAnsi="Arial" w:cs="Arial"/>
        </w:rPr>
      </w:pPr>
      <w:r w:rsidRPr="00624D01">
        <w:rPr>
          <w:rFonts w:ascii="Arial" w:hAnsi="Arial" w:cs="Arial"/>
        </w:rPr>
        <w:t xml:space="preserve">March was very </w:t>
      </w:r>
      <w:proofErr w:type="gramStart"/>
      <w:r w:rsidRPr="00624D01">
        <w:rPr>
          <w:rFonts w:ascii="Arial" w:hAnsi="Arial" w:cs="Arial"/>
        </w:rPr>
        <w:t>busy,</w:t>
      </w:r>
      <w:proofErr w:type="gramEnd"/>
      <w:r w:rsidRPr="00624D01">
        <w:rPr>
          <w:rFonts w:ascii="Arial" w:hAnsi="Arial" w:cs="Arial"/>
        </w:rPr>
        <w:t xml:space="preserve"> customers are now allowed in office.  The office had a net gain this past month. Joan tried to contact Erin regarding budget planning, received no response. Christine B. has offered to help with Quick Books if needed. Submitted Office Report attached to minutes. </w:t>
      </w:r>
    </w:p>
    <w:p w14:paraId="217F8058" w14:textId="77777777" w:rsidR="00624D01" w:rsidRPr="00624D01" w:rsidRDefault="00624D01" w:rsidP="00624D01">
      <w:pPr>
        <w:rPr>
          <w:rFonts w:ascii="Arial" w:hAnsi="Arial" w:cs="Arial"/>
        </w:rPr>
      </w:pPr>
    </w:p>
    <w:p w14:paraId="336B6159" w14:textId="77777777" w:rsidR="00624D01" w:rsidRPr="00624D01" w:rsidRDefault="00624D01" w:rsidP="00624D01">
      <w:pPr>
        <w:rPr>
          <w:rFonts w:ascii="Arial" w:hAnsi="Arial" w:cs="Arial"/>
        </w:rPr>
      </w:pPr>
      <w:r w:rsidRPr="00624D01">
        <w:rPr>
          <w:rFonts w:ascii="Arial" w:hAnsi="Arial" w:cs="Arial"/>
        </w:rPr>
        <w:t>Old Business:</w:t>
      </w:r>
    </w:p>
    <w:p w14:paraId="398261B5" w14:textId="77777777" w:rsidR="00624D01" w:rsidRPr="00624D01" w:rsidRDefault="00624D01" w:rsidP="00624D01">
      <w:pPr>
        <w:rPr>
          <w:rFonts w:ascii="Arial" w:hAnsi="Arial" w:cs="Arial"/>
        </w:rPr>
      </w:pPr>
      <w:r w:rsidRPr="00624D01">
        <w:rPr>
          <w:rFonts w:ascii="Arial" w:hAnsi="Arial" w:cs="Arial"/>
        </w:rPr>
        <w:t xml:space="preserve">Budget Approval Progress? </w:t>
      </w:r>
    </w:p>
    <w:p w14:paraId="59EB3671" w14:textId="77777777" w:rsidR="00624D01" w:rsidRPr="00624D01" w:rsidRDefault="00624D01" w:rsidP="00624D01">
      <w:pPr>
        <w:rPr>
          <w:rFonts w:ascii="Arial" w:hAnsi="Arial" w:cs="Arial"/>
        </w:rPr>
      </w:pPr>
      <w:r w:rsidRPr="00624D01">
        <w:rPr>
          <w:rFonts w:ascii="Arial" w:hAnsi="Arial" w:cs="Arial"/>
        </w:rPr>
        <w:t>Joan would like some feedback and oversight.</w:t>
      </w:r>
    </w:p>
    <w:p w14:paraId="2F947727" w14:textId="77777777" w:rsidR="00624D01" w:rsidRPr="00624D01" w:rsidRDefault="00624D01" w:rsidP="00624D01">
      <w:pPr>
        <w:rPr>
          <w:rFonts w:ascii="Arial" w:hAnsi="Arial" w:cs="Arial"/>
        </w:rPr>
      </w:pPr>
    </w:p>
    <w:p w14:paraId="6DABCE6F" w14:textId="77777777" w:rsidR="00624D01" w:rsidRPr="00624D01" w:rsidRDefault="00624D01" w:rsidP="00624D01">
      <w:pPr>
        <w:rPr>
          <w:rFonts w:ascii="Arial" w:hAnsi="Arial" w:cs="Arial"/>
        </w:rPr>
      </w:pPr>
      <w:r w:rsidRPr="00624D01">
        <w:rPr>
          <w:rFonts w:ascii="Arial" w:hAnsi="Arial" w:cs="Arial"/>
        </w:rPr>
        <w:t>Discussion of including Tradition Study as part of IGR meeting, as opposed to just following Traditions</w:t>
      </w:r>
    </w:p>
    <w:p w14:paraId="731B6C29" w14:textId="77777777" w:rsidR="00624D01" w:rsidRPr="00624D01" w:rsidRDefault="00624D01" w:rsidP="00624D01">
      <w:pPr>
        <w:rPr>
          <w:rFonts w:ascii="Arial" w:hAnsi="Arial" w:cs="Arial"/>
        </w:rPr>
      </w:pPr>
      <w:r w:rsidRPr="00624D01">
        <w:rPr>
          <w:rFonts w:ascii="Arial" w:hAnsi="Arial" w:cs="Arial"/>
        </w:rPr>
        <w:t>Mark L. supports following Traditions, not teaching</w:t>
      </w:r>
    </w:p>
    <w:p w14:paraId="7E115A33" w14:textId="77777777" w:rsidR="00624D01" w:rsidRPr="00624D01" w:rsidRDefault="00624D01" w:rsidP="00624D01">
      <w:pPr>
        <w:rPr>
          <w:rFonts w:ascii="Arial" w:hAnsi="Arial" w:cs="Arial"/>
        </w:rPr>
      </w:pPr>
      <w:r w:rsidRPr="00624D01">
        <w:rPr>
          <w:rFonts w:ascii="Arial" w:hAnsi="Arial" w:cs="Arial"/>
        </w:rPr>
        <w:t>Diane W. states she doesn’t think we should spend time studying Traditions in IGR meeting</w:t>
      </w:r>
    </w:p>
    <w:p w14:paraId="7ABE59B9" w14:textId="77777777" w:rsidR="00624D01" w:rsidRPr="00624D01" w:rsidRDefault="00624D01" w:rsidP="00624D01">
      <w:pPr>
        <w:rPr>
          <w:rFonts w:ascii="Arial" w:hAnsi="Arial" w:cs="Arial"/>
        </w:rPr>
      </w:pPr>
      <w:r w:rsidRPr="00624D01">
        <w:rPr>
          <w:rFonts w:ascii="Arial" w:hAnsi="Arial" w:cs="Arial"/>
        </w:rPr>
        <w:t xml:space="preserve">Mark L. states he understands that there was an upset regarding emails </w:t>
      </w:r>
    </w:p>
    <w:p w14:paraId="73851081" w14:textId="77777777" w:rsidR="00624D01" w:rsidRPr="00624D01" w:rsidRDefault="00624D01" w:rsidP="00624D01">
      <w:pPr>
        <w:rPr>
          <w:rFonts w:ascii="Arial" w:hAnsi="Arial" w:cs="Arial"/>
        </w:rPr>
      </w:pPr>
      <w:r w:rsidRPr="00624D01">
        <w:rPr>
          <w:rFonts w:ascii="Arial" w:hAnsi="Arial" w:cs="Arial"/>
        </w:rPr>
        <w:t xml:space="preserve">Helen W. states there have been many, many emails, regarding schedules </w:t>
      </w:r>
      <w:proofErr w:type="gramStart"/>
      <w:r w:rsidRPr="00624D01">
        <w:rPr>
          <w:rFonts w:ascii="Arial" w:hAnsi="Arial" w:cs="Arial"/>
        </w:rPr>
        <w:t>and also</w:t>
      </w:r>
      <w:proofErr w:type="gramEnd"/>
      <w:r w:rsidRPr="00624D01">
        <w:rPr>
          <w:rFonts w:ascii="Arial" w:hAnsi="Arial" w:cs="Arial"/>
        </w:rPr>
        <w:t xml:space="preserve"> additional requests, and the Schedule committee is working hard.</w:t>
      </w:r>
    </w:p>
    <w:p w14:paraId="52D72045" w14:textId="77777777" w:rsidR="00624D01" w:rsidRPr="00624D01" w:rsidRDefault="00624D01" w:rsidP="00624D01">
      <w:pPr>
        <w:rPr>
          <w:rFonts w:ascii="Arial" w:hAnsi="Arial" w:cs="Arial"/>
        </w:rPr>
      </w:pPr>
      <w:r w:rsidRPr="00624D01">
        <w:rPr>
          <w:rFonts w:ascii="Arial" w:hAnsi="Arial" w:cs="Arial"/>
        </w:rPr>
        <w:t>Frank W. states he initiated a telephone conversation with Becky G. to discuss her concerns about unacknowledged emails.  The phone conversation was unproductive, Becky G. submitted resignation and will no longer act as an at-large representative for COIGAA.</w:t>
      </w:r>
    </w:p>
    <w:p w14:paraId="21FDD734" w14:textId="77777777" w:rsidR="00624D01" w:rsidRPr="00624D01" w:rsidRDefault="00624D01" w:rsidP="00624D01">
      <w:pPr>
        <w:rPr>
          <w:rFonts w:ascii="Arial" w:hAnsi="Arial" w:cs="Arial"/>
        </w:rPr>
      </w:pPr>
    </w:p>
    <w:p w14:paraId="22359B18" w14:textId="77777777" w:rsidR="00624D01" w:rsidRPr="00624D01" w:rsidRDefault="00624D01" w:rsidP="00624D01">
      <w:pPr>
        <w:rPr>
          <w:rFonts w:ascii="Arial" w:hAnsi="Arial" w:cs="Arial"/>
        </w:rPr>
      </w:pPr>
      <w:r w:rsidRPr="00624D01">
        <w:rPr>
          <w:rFonts w:ascii="Arial" w:hAnsi="Arial" w:cs="Arial"/>
        </w:rPr>
        <w:t>New Business:</w:t>
      </w:r>
    </w:p>
    <w:p w14:paraId="7D8B99D8" w14:textId="77777777" w:rsidR="00624D01" w:rsidRPr="00624D01" w:rsidRDefault="00624D01" w:rsidP="00624D01">
      <w:pPr>
        <w:rPr>
          <w:rFonts w:ascii="Arial" w:hAnsi="Arial" w:cs="Arial"/>
        </w:rPr>
      </w:pPr>
      <w:r w:rsidRPr="00624D01">
        <w:rPr>
          <w:rFonts w:ascii="Arial" w:hAnsi="Arial" w:cs="Arial"/>
        </w:rPr>
        <w:t>New positions open:</w:t>
      </w:r>
    </w:p>
    <w:p w14:paraId="6F99E129" w14:textId="77777777" w:rsidR="00624D01" w:rsidRPr="00624D01" w:rsidRDefault="00624D01" w:rsidP="00624D01">
      <w:pPr>
        <w:rPr>
          <w:rFonts w:ascii="Arial" w:hAnsi="Arial" w:cs="Arial"/>
        </w:rPr>
      </w:pPr>
      <w:r w:rsidRPr="00624D01">
        <w:rPr>
          <w:rFonts w:ascii="Arial" w:hAnsi="Arial" w:cs="Arial"/>
        </w:rPr>
        <w:lastRenderedPageBreak/>
        <w:t>Barry has volunteered for the open Advisory Board position, IGRs will announce vacancy at their meetings, vote will take place next meeting.</w:t>
      </w:r>
    </w:p>
    <w:p w14:paraId="7D5FDF19" w14:textId="77777777" w:rsidR="00624D01" w:rsidRPr="00624D01" w:rsidRDefault="00624D01" w:rsidP="00624D01">
      <w:pPr>
        <w:rPr>
          <w:rFonts w:ascii="Arial" w:hAnsi="Arial" w:cs="Arial"/>
        </w:rPr>
      </w:pPr>
    </w:p>
    <w:p w14:paraId="61FEB000" w14:textId="77777777" w:rsidR="00624D01" w:rsidRPr="00624D01" w:rsidRDefault="00624D01" w:rsidP="00624D01">
      <w:pPr>
        <w:rPr>
          <w:rFonts w:ascii="Arial" w:hAnsi="Arial" w:cs="Arial"/>
        </w:rPr>
      </w:pPr>
    </w:p>
    <w:p w14:paraId="02B2DBD3" w14:textId="77777777" w:rsidR="00624D01" w:rsidRPr="00624D01" w:rsidRDefault="00624D01" w:rsidP="00624D01">
      <w:pPr>
        <w:rPr>
          <w:rFonts w:ascii="Arial" w:hAnsi="Arial" w:cs="Arial"/>
        </w:rPr>
      </w:pPr>
      <w:proofErr w:type="gramStart"/>
      <w:r w:rsidRPr="00624D01">
        <w:rPr>
          <w:rFonts w:ascii="Arial" w:hAnsi="Arial" w:cs="Arial"/>
        </w:rPr>
        <w:t>Treasurer?:</w:t>
      </w:r>
      <w:proofErr w:type="gramEnd"/>
    </w:p>
    <w:p w14:paraId="22A7EFBE" w14:textId="77777777" w:rsidR="00624D01" w:rsidRPr="00624D01" w:rsidRDefault="00624D01" w:rsidP="00624D01">
      <w:pPr>
        <w:rPr>
          <w:rFonts w:ascii="Arial" w:hAnsi="Arial" w:cs="Arial"/>
        </w:rPr>
      </w:pPr>
      <w:r w:rsidRPr="00624D01">
        <w:rPr>
          <w:rFonts w:ascii="Arial" w:hAnsi="Arial" w:cs="Arial"/>
        </w:rPr>
        <w:t xml:space="preserve">Michael H. asked what the Advisory Board can do to assure that Treasurer can fulfill commitment, given the scope of the position and the amount of time required – a more in-depth interview and an update of the position description were discussed as 2 ways to vet candidates </w:t>
      </w:r>
    </w:p>
    <w:p w14:paraId="1FA50772" w14:textId="77777777" w:rsidR="00624D01" w:rsidRPr="00624D01" w:rsidRDefault="00624D01" w:rsidP="00624D01">
      <w:pPr>
        <w:rPr>
          <w:rFonts w:ascii="Arial" w:hAnsi="Arial" w:cs="Arial"/>
        </w:rPr>
      </w:pPr>
      <w:r w:rsidRPr="00624D01">
        <w:rPr>
          <w:rFonts w:ascii="Arial" w:hAnsi="Arial" w:cs="Arial"/>
        </w:rPr>
        <w:t xml:space="preserve">Hotline: </w:t>
      </w:r>
    </w:p>
    <w:p w14:paraId="191B6C78" w14:textId="77777777" w:rsidR="00624D01" w:rsidRPr="00624D01" w:rsidRDefault="00624D01" w:rsidP="00624D01">
      <w:pPr>
        <w:rPr>
          <w:rFonts w:ascii="Arial" w:hAnsi="Arial" w:cs="Arial"/>
        </w:rPr>
      </w:pPr>
      <w:r w:rsidRPr="00624D01">
        <w:rPr>
          <w:rFonts w:ascii="Arial" w:hAnsi="Arial" w:cs="Arial"/>
        </w:rPr>
        <w:t>Lauren S. did not receive any sign-up sheets back from groups. Relief volunteers are especially needed.  Amy P. will see if she can help gathering sheets</w:t>
      </w:r>
    </w:p>
    <w:p w14:paraId="4C1CF915" w14:textId="77777777" w:rsidR="00624D01" w:rsidRPr="00624D01" w:rsidRDefault="00624D01" w:rsidP="00624D01">
      <w:pPr>
        <w:rPr>
          <w:rFonts w:ascii="Arial" w:hAnsi="Arial" w:cs="Arial"/>
        </w:rPr>
      </w:pPr>
    </w:p>
    <w:p w14:paraId="0E8C6B08" w14:textId="77777777" w:rsidR="00624D01" w:rsidRPr="00624D01" w:rsidRDefault="00624D01" w:rsidP="00624D01">
      <w:pPr>
        <w:rPr>
          <w:rFonts w:ascii="Arial" w:hAnsi="Arial" w:cs="Arial"/>
        </w:rPr>
      </w:pPr>
      <w:r w:rsidRPr="00624D01">
        <w:rPr>
          <w:rFonts w:ascii="Arial" w:hAnsi="Arial" w:cs="Arial"/>
        </w:rPr>
        <w:t xml:space="preserve">Closed with Responsibility Statement 5:22 </w:t>
      </w:r>
    </w:p>
    <w:p w14:paraId="3BF2C190" w14:textId="77777777" w:rsidR="00624D01" w:rsidRPr="00B51362" w:rsidRDefault="00624D01" w:rsidP="00624D01">
      <w:pPr>
        <w:rPr>
          <w:sz w:val="36"/>
          <w:szCs w:val="36"/>
        </w:rPr>
      </w:pPr>
      <w:r>
        <w:rPr>
          <w:sz w:val="36"/>
          <w:szCs w:val="36"/>
        </w:rPr>
        <w:t xml:space="preserve">    </w:t>
      </w:r>
    </w:p>
    <w:p w14:paraId="6AF878DE" w14:textId="77777777" w:rsidR="00624D01" w:rsidRDefault="00624D01" w:rsidP="00624D01">
      <w:pPr>
        <w:jc w:val="center"/>
        <w:rPr>
          <w:sz w:val="48"/>
          <w:szCs w:val="48"/>
        </w:rPr>
      </w:pPr>
    </w:p>
    <w:p w14:paraId="5941C865" w14:textId="77777777" w:rsidR="00624D01" w:rsidRDefault="00624D01" w:rsidP="00624D01">
      <w:pPr>
        <w:jc w:val="center"/>
        <w:rPr>
          <w:sz w:val="48"/>
          <w:szCs w:val="48"/>
        </w:rPr>
      </w:pPr>
    </w:p>
    <w:p w14:paraId="49809A14" w14:textId="77777777" w:rsidR="00950DF5" w:rsidRDefault="00624D01"/>
    <w:sectPr w:rsidR="0095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01"/>
    <w:rsid w:val="005F47C3"/>
    <w:rsid w:val="00624D01"/>
    <w:rsid w:val="0087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F8BB"/>
  <w15:chartTrackingRefBased/>
  <w15:docId w15:val="{9FA9AE08-A426-4EF9-BE59-0B090D1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Crosby</dc:creator>
  <cp:keywords/>
  <dc:description/>
  <cp:lastModifiedBy>Joan Crosby</cp:lastModifiedBy>
  <cp:revision>1</cp:revision>
  <dcterms:created xsi:type="dcterms:W3CDTF">2022-06-17T19:57:00Z</dcterms:created>
  <dcterms:modified xsi:type="dcterms:W3CDTF">2022-06-17T19:58:00Z</dcterms:modified>
</cp:coreProperties>
</file>