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E2" w:rsidRDefault="007C30E2">
      <w:pPr>
        <w:pStyle w:val="Heading2"/>
        <w:spacing w:before="230" w:line="196" w:lineRule="auto"/>
        <w:ind w:right="247"/>
        <w:jc w:val="both"/>
        <w:rPr>
          <w:rFonts w:ascii="Arial" w:hAnsi="Arial" w:cs="Arial"/>
        </w:rPr>
      </w:pPr>
    </w:p>
    <w:p w:rsidR="00E62A70" w:rsidRDefault="008926AE">
      <w:pPr>
        <w:pStyle w:val="Heading2"/>
        <w:spacing w:before="230" w:line="196" w:lineRule="auto"/>
        <w:ind w:right="247"/>
        <w:jc w:val="both"/>
        <w:rPr>
          <w:rFonts w:ascii="Arial" w:hAnsi="Arial" w:cs="Arial"/>
        </w:rPr>
      </w:pPr>
      <w:r w:rsidRPr="00696C5F">
        <w:rPr>
          <w:rFonts w:ascii="Arial" w:hAnsi="Arial" w:cs="Arial"/>
        </w:rPr>
        <w:t xml:space="preserve">Your Area Delegate is interested in your thoughts on the following matters. A summary of your Home Group Members’ </w:t>
      </w:r>
      <w:r w:rsidR="00696C5F" w:rsidRPr="00696C5F">
        <w:rPr>
          <w:rFonts w:ascii="Arial" w:hAnsi="Arial" w:cs="Arial"/>
        </w:rPr>
        <w:t>reasoning is more valuable than a vote</w:t>
      </w:r>
      <w:r w:rsidRPr="00696C5F">
        <w:rPr>
          <w:rFonts w:ascii="Arial" w:hAnsi="Arial" w:cs="Arial"/>
        </w:rPr>
        <w:t xml:space="preserve">. In A.A. we make decisions only after much loving </w:t>
      </w:r>
      <w:r w:rsidR="00696C5F" w:rsidRPr="00696C5F">
        <w:rPr>
          <w:rFonts w:ascii="Arial" w:hAnsi="Arial" w:cs="Arial"/>
        </w:rPr>
        <w:t>discussion and a thorough</w:t>
      </w:r>
      <w:r w:rsidRPr="00696C5F">
        <w:rPr>
          <w:rFonts w:ascii="Arial" w:hAnsi="Arial" w:cs="Arial"/>
        </w:rPr>
        <w:t xml:space="preserve"> hearing of</w:t>
      </w:r>
      <w:r w:rsidRPr="00696C5F">
        <w:rPr>
          <w:rFonts w:ascii="Arial" w:hAnsi="Arial" w:cs="Arial"/>
          <w:spacing w:val="22"/>
        </w:rPr>
        <w:t xml:space="preserve"> </w:t>
      </w:r>
      <w:r w:rsidRPr="00696C5F">
        <w:rPr>
          <w:rFonts w:ascii="Arial" w:hAnsi="Arial" w:cs="Arial"/>
        </w:rPr>
        <w:t>minorit</w:t>
      </w:r>
      <w:r w:rsidRPr="00696C5F">
        <w:rPr>
          <w:rFonts w:ascii="Arial" w:hAnsi="Arial" w:cs="Arial"/>
        </w:rPr>
        <w:t xml:space="preserve">y opinions. </w:t>
      </w:r>
    </w:p>
    <w:p w:rsidR="00726C23" w:rsidRPr="00696C5F" w:rsidRDefault="008926AE">
      <w:pPr>
        <w:pStyle w:val="Heading2"/>
        <w:spacing w:before="230" w:line="196" w:lineRule="auto"/>
        <w:ind w:right="247"/>
        <w:jc w:val="both"/>
        <w:rPr>
          <w:rFonts w:ascii="Arial" w:hAnsi="Arial" w:cs="Arial"/>
        </w:rPr>
      </w:pPr>
      <w:r w:rsidRPr="00696C5F">
        <w:rPr>
          <w:rFonts w:ascii="Arial" w:hAnsi="Arial" w:cs="Arial"/>
        </w:rPr>
        <w:t>Thanks and have fun!</w:t>
      </w:r>
    </w:p>
    <w:p w:rsidR="00726C23" w:rsidRPr="00696C5F" w:rsidRDefault="008926AE">
      <w:pPr>
        <w:pStyle w:val="ListParagraph"/>
        <w:numPr>
          <w:ilvl w:val="0"/>
          <w:numId w:val="12"/>
        </w:numPr>
        <w:tabs>
          <w:tab w:val="left" w:pos="622"/>
        </w:tabs>
        <w:spacing w:before="131" w:line="307" w:lineRule="exact"/>
        <w:ind w:hanging="441"/>
        <w:rPr>
          <w:rFonts w:ascii="Arial" w:hAnsi="Arial" w:cs="Arial"/>
          <w:b/>
          <w:sz w:val="24"/>
        </w:rPr>
      </w:pPr>
      <w:r w:rsidRPr="00696C5F">
        <w:rPr>
          <w:rFonts w:ascii="Arial" w:hAnsi="Arial" w:cs="Arial"/>
          <w:b/>
          <w:sz w:val="24"/>
        </w:rPr>
        <w:t>Corrections</w:t>
      </w:r>
    </w:p>
    <w:p w:rsidR="00726C23" w:rsidRPr="00696C5F" w:rsidRDefault="008926AE" w:rsidP="00696C5F">
      <w:pPr>
        <w:spacing w:before="16" w:line="196" w:lineRule="auto"/>
        <w:ind w:left="180" w:right="342"/>
        <w:rPr>
          <w:b/>
          <w:sz w:val="24"/>
        </w:rPr>
      </w:pPr>
      <w:r w:rsidRPr="00696C5F">
        <w:rPr>
          <w:b/>
          <w:sz w:val="24"/>
        </w:rPr>
        <w:t>(2) Agenda Item III A. Consider request to create a pamphlet for inmates who are to be released</w:t>
      </w:r>
      <w:r w:rsidR="00696C5F" w:rsidRPr="00696C5F">
        <w:rPr>
          <w:b/>
          <w:sz w:val="24"/>
        </w:rPr>
        <w:t xml:space="preserve"> after</w:t>
      </w:r>
      <w:r w:rsidRPr="00696C5F">
        <w:rPr>
          <w:b/>
          <w:sz w:val="24"/>
        </w:rPr>
        <w:t xml:space="preserve"> long term incarceration.</w:t>
      </w:r>
    </w:p>
    <w:p w:rsidR="00726C23" w:rsidRPr="00E62A70" w:rsidRDefault="008926AE" w:rsidP="00E62A70">
      <w:pPr>
        <w:pStyle w:val="Heading3"/>
        <w:spacing w:before="176" w:line="232" w:lineRule="auto"/>
        <w:ind w:left="179" w:right="249"/>
        <w:jc w:val="both"/>
      </w:pPr>
      <w:r w:rsidRPr="00696C5F">
        <w:rPr>
          <w:b/>
          <w:u w:val="thick"/>
        </w:rPr>
        <w:t>Background</w:t>
      </w:r>
      <w:r w:rsidRPr="00696C5F">
        <w:rPr>
          <w:b/>
        </w:rPr>
        <w:t>:</w:t>
      </w:r>
      <w:r>
        <w:rPr>
          <w:rFonts w:ascii="Arial Black"/>
          <w:b/>
        </w:rPr>
        <w:t xml:space="preserve"> </w:t>
      </w:r>
      <w:r>
        <w:t>The purpose of the Conference Corrections Committee is to suggest to the</w:t>
      </w:r>
      <w:r>
        <w:t xml:space="preserve"> Conference such policies and recommending such activities as may help coordinate the work of individual A.A. </w:t>
      </w:r>
      <w:r w:rsidR="00696C5F">
        <w:t>members and groups</w:t>
      </w:r>
      <w:r>
        <w:t xml:space="preserve">   who   are   interested   in   carrying our message of recovery   to alcoholics behind the walls, and to set up means of smo</w:t>
      </w:r>
      <w:r>
        <w:t>othing the way from the facility to the</w:t>
      </w:r>
      <w:r>
        <w:rPr>
          <w:spacing w:val="33"/>
        </w:rPr>
        <w:t xml:space="preserve"> </w:t>
      </w:r>
      <w:r>
        <w:t>larger</w:t>
      </w:r>
      <w:r w:rsidR="00E62A70">
        <w:t xml:space="preserve"> A.A. </w:t>
      </w:r>
      <w:r w:rsidRPr="00E62A70">
        <w:t>community through prerelease</w:t>
      </w:r>
      <w:r w:rsidRPr="00E62A70">
        <w:rPr>
          <w:spacing w:val="3"/>
        </w:rPr>
        <w:t xml:space="preserve"> </w:t>
      </w:r>
      <w:r w:rsidRPr="00E62A70">
        <w:t>contacts.</w:t>
      </w:r>
    </w:p>
    <w:p w:rsidR="00726C23" w:rsidRDefault="008926AE">
      <w:pPr>
        <w:spacing w:before="202"/>
        <w:ind w:left="180" w:right="248"/>
        <w:jc w:val="both"/>
        <w:rPr>
          <w:sz w:val="24"/>
        </w:rPr>
      </w:pPr>
      <w:r>
        <w:rPr>
          <w:b/>
          <w:sz w:val="24"/>
        </w:rPr>
        <w:t>T</w:t>
      </w:r>
      <w:r>
        <w:rPr>
          <w:b/>
          <w:sz w:val="24"/>
        </w:rPr>
        <w:t xml:space="preserve">his proposal addresses the need for development of a pamphlet for sober alcoholic inmates prior to being released after long term incarceration. </w:t>
      </w:r>
      <w:r>
        <w:rPr>
          <w:sz w:val="24"/>
        </w:rPr>
        <w:t>The revised pamphlet “It</w:t>
      </w:r>
      <w:r>
        <w:rPr>
          <w:sz w:val="24"/>
        </w:rPr>
        <w:t xml:space="preserve"> Sure Beats </w:t>
      </w:r>
      <w:r w:rsidR="00696C5F">
        <w:rPr>
          <w:sz w:val="24"/>
        </w:rPr>
        <w:t>Sitting in</w:t>
      </w:r>
      <w:r>
        <w:rPr>
          <w:sz w:val="24"/>
        </w:rPr>
        <w:t xml:space="preserve"> a Cell” gives very </w:t>
      </w:r>
      <w:r w:rsidR="00696C5F">
        <w:rPr>
          <w:sz w:val="24"/>
        </w:rPr>
        <w:t>little emphasis</w:t>
      </w:r>
      <w:r>
        <w:rPr>
          <w:sz w:val="24"/>
        </w:rPr>
        <w:t xml:space="preserve"> on the concerns of Inmates being released. The proposal to  create a pamphlet for sober alcoholic inmates who are to be released after long term incarceration identifies multiple resources in exis</w:t>
      </w:r>
      <w:r>
        <w:rPr>
          <w:sz w:val="24"/>
        </w:rPr>
        <w:t>ting A.A. pamphlets and literature which may be drawn upon and used to create the pamphlet targeting this specific need,</w:t>
      </w:r>
      <w:r>
        <w:rPr>
          <w:spacing w:val="10"/>
          <w:sz w:val="24"/>
        </w:rPr>
        <w:t xml:space="preserve"> </w:t>
      </w:r>
      <w:r>
        <w:rPr>
          <w:sz w:val="24"/>
        </w:rPr>
        <w:t>including:</w:t>
      </w:r>
    </w:p>
    <w:p w:rsidR="00696C5F" w:rsidRDefault="00696C5F" w:rsidP="00696C5F">
      <w:pPr>
        <w:pStyle w:val="ListParagraph"/>
        <w:numPr>
          <w:ilvl w:val="0"/>
          <w:numId w:val="13"/>
        </w:numPr>
        <w:spacing w:before="202"/>
        <w:ind w:right="248"/>
        <w:jc w:val="both"/>
        <w:rPr>
          <w:rFonts w:ascii="Arial" w:hAnsi="Arial" w:cs="Arial"/>
          <w:sz w:val="24"/>
        </w:rPr>
      </w:pPr>
      <w:r w:rsidRPr="00696C5F">
        <w:rPr>
          <w:rFonts w:ascii="Arial" w:hAnsi="Arial" w:cs="Arial"/>
          <w:sz w:val="24"/>
        </w:rPr>
        <w:t xml:space="preserve">Flyer “Prerelease Contact Information” </w:t>
      </w:r>
      <w:r>
        <w:rPr>
          <w:rFonts w:ascii="Arial" w:hAnsi="Arial" w:cs="Arial"/>
          <w:sz w:val="24"/>
        </w:rPr>
        <w:t>–</w:t>
      </w:r>
      <w:r w:rsidRPr="00696C5F">
        <w:rPr>
          <w:rFonts w:ascii="Arial" w:hAnsi="Arial" w:cs="Arial"/>
          <w:sz w:val="24"/>
        </w:rPr>
        <w:t xml:space="preserve"> </w:t>
      </w:r>
      <w:r>
        <w:rPr>
          <w:rFonts w:ascii="Arial" w:hAnsi="Arial" w:cs="Arial"/>
          <w:sz w:val="24"/>
        </w:rPr>
        <w:t>For A.A.’s on the inside, available on G.S.O.’s A.A. website</w:t>
      </w:r>
    </w:p>
    <w:p w:rsidR="00696C5F" w:rsidRDefault="00696C5F" w:rsidP="00696C5F">
      <w:pPr>
        <w:pStyle w:val="ListParagraph"/>
        <w:numPr>
          <w:ilvl w:val="0"/>
          <w:numId w:val="13"/>
        </w:numPr>
        <w:spacing w:before="202"/>
        <w:ind w:right="248"/>
        <w:jc w:val="both"/>
        <w:rPr>
          <w:rFonts w:ascii="Arial" w:hAnsi="Arial" w:cs="Arial"/>
          <w:sz w:val="24"/>
        </w:rPr>
      </w:pPr>
      <w:r>
        <w:rPr>
          <w:rFonts w:ascii="Arial" w:hAnsi="Arial" w:cs="Arial"/>
          <w:sz w:val="24"/>
        </w:rPr>
        <w:t>Two Sample G.S.O letters to inmates who are soon to be released</w:t>
      </w:r>
    </w:p>
    <w:p w:rsidR="00696C5F" w:rsidRPr="00696C5F" w:rsidRDefault="00696C5F" w:rsidP="00696C5F">
      <w:pPr>
        <w:pStyle w:val="ListParagraph"/>
        <w:numPr>
          <w:ilvl w:val="0"/>
          <w:numId w:val="13"/>
        </w:numPr>
        <w:spacing w:before="202"/>
        <w:ind w:right="248"/>
        <w:jc w:val="both"/>
        <w:rPr>
          <w:rFonts w:ascii="Arial" w:hAnsi="Arial" w:cs="Arial"/>
          <w:sz w:val="24"/>
        </w:rPr>
      </w:pPr>
      <w:r>
        <w:rPr>
          <w:rFonts w:ascii="Arial" w:hAnsi="Arial" w:cs="Arial"/>
          <w:sz w:val="24"/>
        </w:rPr>
        <w:t>Pamphlet “It Sure Beats Sitting in the Cell”, available on G.S.O’s A.A. website.</w:t>
      </w:r>
    </w:p>
    <w:p w:rsidR="00726C23" w:rsidRDefault="00726C23">
      <w:pPr>
        <w:pStyle w:val="BodyText"/>
        <w:spacing w:before="3"/>
        <w:rPr>
          <w:sz w:val="38"/>
        </w:rPr>
      </w:pPr>
    </w:p>
    <w:p w:rsidR="00E62A70" w:rsidRDefault="00E62A70">
      <w:pPr>
        <w:ind w:left="180"/>
        <w:rPr>
          <w:b/>
          <w:sz w:val="24"/>
          <w:u w:val="single"/>
        </w:rPr>
      </w:pPr>
    </w:p>
    <w:p w:rsidR="00726C23" w:rsidRPr="00696C5F" w:rsidRDefault="008926AE">
      <w:pPr>
        <w:ind w:left="180"/>
        <w:rPr>
          <w:b/>
          <w:sz w:val="24"/>
        </w:rPr>
      </w:pPr>
      <w:r w:rsidRPr="00696C5F">
        <w:rPr>
          <w:b/>
          <w:sz w:val="24"/>
          <w:u w:val="single"/>
        </w:rPr>
        <w:t>What the Delegate Needs to Know:</w:t>
      </w:r>
    </w:p>
    <w:p w:rsidR="00726C23" w:rsidRPr="00696C5F" w:rsidRDefault="008926AE" w:rsidP="00696C5F">
      <w:pPr>
        <w:pStyle w:val="ListParagraph"/>
        <w:numPr>
          <w:ilvl w:val="0"/>
          <w:numId w:val="14"/>
        </w:numPr>
        <w:tabs>
          <w:tab w:val="left" w:pos="952"/>
          <w:tab w:val="left" w:pos="953"/>
        </w:tabs>
        <w:spacing w:before="232" w:line="223" w:lineRule="auto"/>
        <w:ind w:right="467"/>
        <w:rPr>
          <w:rFonts w:ascii="Arial" w:hAnsi="Arial" w:cs="Arial"/>
          <w:b/>
          <w:sz w:val="24"/>
        </w:rPr>
      </w:pPr>
      <w:r w:rsidRPr="00696C5F">
        <w:rPr>
          <w:rFonts w:ascii="Arial" w:hAnsi="Arial" w:cs="Arial"/>
          <w:b/>
          <w:sz w:val="24"/>
        </w:rPr>
        <w:t>Have any of your A.A. Group members participated in “Bridging the Gap” programs, district or area Corrections Committees or with “Hospitals and Institutions” service efforts to help sober incarcerated alcoholics make the transition from penal institution t</w:t>
      </w:r>
      <w:r w:rsidRPr="00696C5F">
        <w:rPr>
          <w:rFonts w:ascii="Arial" w:hAnsi="Arial" w:cs="Arial"/>
          <w:b/>
          <w:sz w:val="24"/>
        </w:rPr>
        <w:t>o participation in A.A. on the outside? What is their</w:t>
      </w:r>
      <w:r w:rsidRPr="00696C5F">
        <w:rPr>
          <w:rFonts w:ascii="Arial" w:hAnsi="Arial" w:cs="Arial"/>
          <w:b/>
          <w:spacing w:val="-3"/>
          <w:sz w:val="24"/>
        </w:rPr>
        <w:t xml:space="preserve"> </w:t>
      </w:r>
      <w:r w:rsidRPr="00696C5F">
        <w:rPr>
          <w:rFonts w:ascii="Arial" w:hAnsi="Arial" w:cs="Arial"/>
          <w:b/>
          <w:sz w:val="24"/>
        </w:rPr>
        <w:t>experience?</w:t>
      </w:r>
    </w:p>
    <w:p w:rsidR="00726C23" w:rsidRPr="00696C5F" w:rsidRDefault="008926AE" w:rsidP="00696C5F">
      <w:pPr>
        <w:pStyle w:val="ListParagraph"/>
        <w:numPr>
          <w:ilvl w:val="0"/>
          <w:numId w:val="14"/>
        </w:numPr>
        <w:tabs>
          <w:tab w:val="left" w:pos="952"/>
          <w:tab w:val="left" w:pos="953"/>
        </w:tabs>
        <w:spacing w:before="236" w:line="196" w:lineRule="auto"/>
        <w:ind w:right="356"/>
        <w:rPr>
          <w:rFonts w:ascii="Arial" w:hAnsi="Arial" w:cs="Arial"/>
          <w:b/>
          <w:sz w:val="24"/>
        </w:rPr>
      </w:pPr>
      <w:r w:rsidRPr="00696C5F">
        <w:rPr>
          <w:rFonts w:ascii="Arial" w:hAnsi="Arial" w:cs="Arial"/>
          <w:b/>
          <w:sz w:val="24"/>
        </w:rPr>
        <w:t>Do the members in your A.A. Group think there is a need for the Fellowship to provide materials and resources to sober alcoholic inmates who are to be released after long term incarceration?</w:t>
      </w:r>
      <w:r w:rsidRPr="00696C5F">
        <w:rPr>
          <w:rFonts w:ascii="Arial" w:hAnsi="Arial" w:cs="Arial"/>
          <w:b/>
          <w:sz w:val="24"/>
        </w:rPr>
        <w:t xml:space="preserve"> Why or why</w:t>
      </w:r>
      <w:r w:rsidRPr="00696C5F">
        <w:rPr>
          <w:rFonts w:ascii="Arial" w:hAnsi="Arial" w:cs="Arial"/>
          <w:b/>
          <w:spacing w:val="25"/>
          <w:sz w:val="24"/>
        </w:rPr>
        <w:t xml:space="preserve"> </w:t>
      </w:r>
      <w:r w:rsidRPr="00696C5F">
        <w:rPr>
          <w:rFonts w:ascii="Arial" w:hAnsi="Arial" w:cs="Arial"/>
          <w:b/>
          <w:sz w:val="24"/>
        </w:rPr>
        <w:t>not?</w:t>
      </w:r>
    </w:p>
    <w:p w:rsidR="00726C23" w:rsidRPr="00696C5F" w:rsidRDefault="008926AE" w:rsidP="00696C5F">
      <w:pPr>
        <w:pStyle w:val="ListParagraph"/>
        <w:numPr>
          <w:ilvl w:val="0"/>
          <w:numId w:val="14"/>
        </w:numPr>
        <w:tabs>
          <w:tab w:val="left" w:pos="952"/>
          <w:tab w:val="left" w:pos="953"/>
        </w:tabs>
        <w:spacing w:before="271" w:line="196" w:lineRule="auto"/>
        <w:ind w:right="848"/>
        <w:rPr>
          <w:rFonts w:ascii="Arial" w:hAnsi="Arial" w:cs="Arial"/>
          <w:b/>
          <w:sz w:val="24"/>
        </w:rPr>
      </w:pPr>
      <w:r w:rsidRPr="00696C5F">
        <w:rPr>
          <w:rFonts w:ascii="Arial" w:hAnsi="Arial" w:cs="Arial"/>
          <w:b/>
          <w:sz w:val="24"/>
        </w:rPr>
        <w:t>Should the Conference create a pamphlet for sober alcoholic inmates who are to be released after long term incarceration? Why or why</w:t>
      </w:r>
      <w:r w:rsidRPr="00696C5F">
        <w:rPr>
          <w:rFonts w:ascii="Arial" w:hAnsi="Arial" w:cs="Arial"/>
          <w:b/>
          <w:spacing w:val="23"/>
          <w:sz w:val="24"/>
        </w:rPr>
        <w:t xml:space="preserve"> </w:t>
      </w:r>
      <w:r w:rsidRPr="00696C5F">
        <w:rPr>
          <w:rFonts w:ascii="Arial" w:hAnsi="Arial" w:cs="Arial"/>
          <w:b/>
          <w:sz w:val="24"/>
        </w:rPr>
        <w:t>not?</w:t>
      </w:r>
    </w:p>
    <w:p w:rsidR="00726C23" w:rsidRDefault="00726C23">
      <w:pPr>
        <w:pStyle w:val="BodyText"/>
        <w:spacing w:before="7"/>
        <w:rPr>
          <w:rFonts w:ascii="Arial Black"/>
          <w:b/>
          <w:sz w:val="14"/>
        </w:rPr>
      </w:pPr>
    </w:p>
    <w:p w:rsidR="00726C23" w:rsidRDefault="00726C23" w:rsidP="00696C5F">
      <w:pPr>
        <w:spacing w:line="267" w:lineRule="exact"/>
        <w:rPr>
          <w:rFonts w:ascii="Calibri"/>
        </w:rPr>
        <w:sectPr w:rsidR="00726C23">
          <w:headerReference w:type="default" r:id="rId8"/>
          <w:footerReference w:type="default" r:id="rId9"/>
          <w:type w:val="continuous"/>
          <w:pgSz w:w="12240" w:h="15840"/>
          <w:pgMar w:top="1120" w:right="360" w:bottom="280" w:left="540" w:header="720" w:footer="720" w:gutter="0"/>
          <w:cols w:space="720"/>
        </w:sectPr>
      </w:pPr>
    </w:p>
    <w:p w:rsidR="007C30E2" w:rsidRDefault="007C30E2">
      <w:pPr>
        <w:pStyle w:val="Heading2"/>
        <w:spacing w:before="230" w:line="196" w:lineRule="auto"/>
        <w:ind w:left="179" w:right="251"/>
        <w:jc w:val="both"/>
        <w:rPr>
          <w:rFonts w:ascii="Arial" w:hAnsi="Arial" w:cs="Arial"/>
        </w:rPr>
      </w:pPr>
    </w:p>
    <w:p w:rsidR="00E62A70" w:rsidRDefault="008926AE">
      <w:pPr>
        <w:pStyle w:val="Heading2"/>
        <w:spacing w:before="230" w:line="196" w:lineRule="auto"/>
        <w:ind w:left="179" w:right="251"/>
        <w:jc w:val="both"/>
        <w:rPr>
          <w:rFonts w:ascii="Arial" w:hAnsi="Arial" w:cs="Arial"/>
        </w:rPr>
      </w:pPr>
      <w:r w:rsidRPr="00E62A70">
        <w:rPr>
          <w:rFonts w:ascii="Arial" w:hAnsi="Arial" w:cs="Arial"/>
        </w:rPr>
        <w:t xml:space="preserve">Your Area Delegate is interested in your thoughts on the following matters. A summary of your Home Group Members’ </w:t>
      </w:r>
      <w:r w:rsidR="00696C5F" w:rsidRPr="00E62A70">
        <w:rPr>
          <w:rFonts w:ascii="Arial" w:hAnsi="Arial" w:cs="Arial"/>
        </w:rPr>
        <w:t>reasoning is more valuable than a vote</w:t>
      </w:r>
      <w:r w:rsidRPr="00E62A70">
        <w:rPr>
          <w:rFonts w:ascii="Arial" w:hAnsi="Arial" w:cs="Arial"/>
        </w:rPr>
        <w:t xml:space="preserve">. In A.A. we make decisions only after much loving </w:t>
      </w:r>
      <w:r w:rsidR="00696C5F" w:rsidRPr="00E62A70">
        <w:rPr>
          <w:rFonts w:ascii="Arial" w:hAnsi="Arial" w:cs="Arial"/>
        </w:rPr>
        <w:t>discussion and a thorough</w:t>
      </w:r>
      <w:r w:rsidRPr="00E62A70">
        <w:rPr>
          <w:rFonts w:ascii="Arial" w:hAnsi="Arial" w:cs="Arial"/>
        </w:rPr>
        <w:t xml:space="preserve"> hearing of</w:t>
      </w:r>
      <w:r w:rsidRPr="00E62A70">
        <w:rPr>
          <w:rFonts w:ascii="Arial" w:hAnsi="Arial" w:cs="Arial"/>
          <w:spacing w:val="22"/>
        </w:rPr>
        <w:t xml:space="preserve"> </w:t>
      </w:r>
      <w:r w:rsidRPr="00E62A70">
        <w:rPr>
          <w:rFonts w:ascii="Arial" w:hAnsi="Arial" w:cs="Arial"/>
        </w:rPr>
        <w:t>minorit</w:t>
      </w:r>
      <w:r w:rsidRPr="00E62A70">
        <w:rPr>
          <w:rFonts w:ascii="Arial" w:hAnsi="Arial" w:cs="Arial"/>
        </w:rPr>
        <w:t xml:space="preserve">y opinions. </w:t>
      </w:r>
    </w:p>
    <w:p w:rsidR="00726C23" w:rsidRPr="00E62A70" w:rsidRDefault="008926AE">
      <w:pPr>
        <w:pStyle w:val="Heading2"/>
        <w:spacing w:before="230" w:line="196" w:lineRule="auto"/>
        <w:ind w:left="179" w:right="251"/>
        <w:jc w:val="both"/>
        <w:rPr>
          <w:rFonts w:ascii="Arial" w:hAnsi="Arial" w:cs="Arial"/>
        </w:rPr>
      </w:pPr>
      <w:r w:rsidRPr="00E62A70">
        <w:rPr>
          <w:rFonts w:ascii="Arial" w:hAnsi="Arial" w:cs="Arial"/>
        </w:rPr>
        <w:t>Thanks and have fun!</w:t>
      </w:r>
    </w:p>
    <w:p w:rsidR="00726C23" w:rsidRPr="00E62A70" w:rsidRDefault="008926AE">
      <w:pPr>
        <w:pStyle w:val="ListParagraph"/>
        <w:numPr>
          <w:ilvl w:val="0"/>
          <w:numId w:val="12"/>
        </w:numPr>
        <w:tabs>
          <w:tab w:val="left" w:pos="622"/>
        </w:tabs>
        <w:spacing w:before="107" w:line="307" w:lineRule="exact"/>
        <w:ind w:hanging="441"/>
        <w:rPr>
          <w:rFonts w:ascii="Arial" w:hAnsi="Arial" w:cs="Arial"/>
          <w:b/>
          <w:sz w:val="24"/>
        </w:rPr>
      </w:pPr>
      <w:r w:rsidRPr="00E62A70">
        <w:rPr>
          <w:rFonts w:ascii="Arial" w:hAnsi="Arial" w:cs="Arial"/>
          <w:b/>
          <w:sz w:val="24"/>
        </w:rPr>
        <w:t>Finance</w:t>
      </w:r>
    </w:p>
    <w:p w:rsidR="00726C23" w:rsidRPr="00E62A70" w:rsidRDefault="008926AE">
      <w:pPr>
        <w:spacing w:before="16" w:line="196" w:lineRule="auto"/>
        <w:ind w:left="179" w:right="620"/>
        <w:rPr>
          <w:b/>
          <w:sz w:val="24"/>
        </w:rPr>
      </w:pPr>
      <w:r w:rsidRPr="00E62A70">
        <w:rPr>
          <w:b/>
          <w:sz w:val="24"/>
        </w:rPr>
        <w:t>(3) Finance Agenda Item IV A. - Consider developing a method to standardize increases to the limits on voluntary individual contributions and bequests to the General Service Boa</w:t>
      </w:r>
      <w:r w:rsidRPr="00E62A70">
        <w:rPr>
          <w:b/>
          <w:sz w:val="24"/>
        </w:rPr>
        <w:t>rd.</w:t>
      </w:r>
    </w:p>
    <w:p w:rsidR="00726C23" w:rsidRPr="00E62A70" w:rsidRDefault="008926AE">
      <w:pPr>
        <w:pStyle w:val="BodyText"/>
        <w:spacing w:before="229" w:line="235" w:lineRule="auto"/>
        <w:ind w:left="179" w:right="253"/>
        <w:jc w:val="both"/>
      </w:pPr>
      <w:r w:rsidRPr="00E62A70">
        <w:rPr>
          <w:b/>
          <w:sz w:val="24"/>
          <w:u w:val="thick"/>
        </w:rPr>
        <w:t>Background</w:t>
      </w:r>
      <w:r w:rsidRPr="00E62A70">
        <w:rPr>
          <w:b/>
        </w:rPr>
        <w:t xml:space="preserve">:  </w:t>
      </w:r>
      <w:r w:rsidR="00E62A70">
        <w:t>A.A. i</w:t>
      </w:r>
      <w:r w:rsidR="00E62A70" w:rsidRPr="00E62A70">
        <w:t>s</w:t>
      </w:r>
      <w:r w:rsidR="00696C5F" w:rsidRPr="00E62A70">
        <w:t xml:space="preserve"> self</w:t>
      </w:r>
      <w:r w:rsidRPr="00E62A70">
        <w:t>-suppor</w:t>
      </w:r>
      <w:r w:rsidRPr="00E62A70">
        <w:t xml:space="preserve">ting </w:t>
      </w:r>
      <w:r w:rsidR="00E62A70" w:rsidRPr="00E62A70">
        <w:t>and does not accept</w:t>
      </w:r>
      <w:r w:rsidRPr="00E62A70">
        <w:t xml:space="preserve"> outside contributions. There </w:t>
      </w:r>
      <w:r w:rsidR="00696C5F" w:rsidRPr="00E62A70">
        <w:t xml:space="preserve">is </w:t>
      </w:r>
      <w:r w:rsidR="00E62A70" w:rsidRPr="00E62A70">
        <w:t>no limit on the</w:t>
      </w:r>
      <w:r w:rsidRPr="00E62A70">
        <w:t xml:space="preserve"> amount an A.A. group or A.A. service organization can contribute to the General Service Office (GSO). However, in keeping with A.A.’s tradition of avoiding “perilous wealth or </w:t>
      </w:r>
      <w:r w:rsidRPr="00E62A70">
        <w:t xml:space="preserve">power” and the undue influence that could come from dependence on a wealthy </w:t>
      </w:r>
      <w:r w:rsidR="00696C5F" w:rsidRPr="00E62A70">
        <w:t>class of individual</w:t>
      </w:r>
      <w:r w:rsidRPr="00E62A70">
        <w:t xml:space="preserve"> donors, A.A.  </w:t>
      </w:r>
      <w:r w:rsidR="00696C5F" w:rsidRPr="00E62A70">
        <w:t>Limits</w:t>
      </w:r>
      <w:r w:rsidRPr="00E62A70">
        <w:t xml:space="preserve"> </w:t>
      </w:r>
      <w:r w:rsidR="00696C5F" w:rsidRPr="00E62A70">
        <w:t>the yearly</w:t>
      </w:r>
      <w:r w:rsidRPr="00E62A70">
        <w:t xml:space="preserve"> contributions </w:t>
      </w:r>
      <w:r w:rsidR="00696C5F" w:rsidRPr="00E62A70">
        <w:t>of its</w:t>
      </w:r>
      <w:r w:rsidRPr="00E62A70">
        <w:t xml:space="preserve"> individual</w:t>
      </w:r>
      <w:r w:rsidRPr="00E62A70">
        <w:rPr>
          <w:spacing w:val="-42"/>
        </w:rPr>
        <w:t xml:space="preserve"> </w:t>
      </w:r>
      <w:r w:rsidRPr="00E62A70">
        <w:t>members.</w:t>
      </w:r>
    </w:p>
    <w:p w:rsidR="00726C23" w:rsidRDefault="008926AE">
      <w:pPr>
        <w:spacing w:before="207" w:line="235" w:lineRule="auto"/>
        <w:ind w:left="179" w:right="253"/>
        <w:jc w:val="both"/>
      </w:pPr>
      <w:r w:rsidRPr="00E62A70">
        <w:rPr>
          <w:b/>
          <w:u w:val="thick"/>
        </w:rPr>
        <w:t>From the 63</w:t>
      </w:r>
      <w:r w:rsidRPr="00E62A70">
        <w:rPr>
          <w:b/>
          <w:position w:val="10"/>
          <w:sz w:val="14"/>
          <w:u w:val="thick"/>
        </w:rPr>
        <w:t xml:space="preserve">rd </w:t>
      </w:r>
      <w:r w:rsidRPr="00E62A70">
        <w:rPr>
          <w:b/>
          <w:u w:val="thick"/>
        </w:rPr>
        <w:t>General Service Conference Keynote  Address</w:t>
      </w:r>
      <w:r w:rsidRPr="00E62A70">
        <w:rPr>
          <w:b/>
        </w:rPr>
        <w:t>:</w:t>
      </w:r>
      <w:r>
        <w:rPr>
          <w:rFonts w:ascii="Arial Black" w:hAnsi="Arial Black"/>
          <w:b/>
        </w:rPr>
        <w:t xml:space="preserve">  </w:t>
      </w:r>
      <w:r>
        <w:t xml:space="preserve">“We  have,  since  the </w:t>
      </w:r>
      <w:r>
        <w:t xml:space="preserve"> earliest days of A.A, relied on our publishing operations to supplement the financial support provided by our membership, allowing us to maintain our world services and to have a Reserve Fund adequate to assure [A.A.’s] financial health and stability. Alt</w:t>
      </w:r>
      <w:r>
        <w:t>hough we continue to sell many printed Big Books each year, and have entered the world of digital publishing</w:t>
      </w:r>
      <w:r>
        <w:rPr>
          <w:i/>
        </w:rPr>
        <w:t>, the hard reality appears to be that, going forward, we are going to be relying more and more on our Seventh Tradition contributions to meet our fi</w:t>
      </w:r>
      <w:r>
        <w:rPr>
          <w:i/>
        </w:rPr>
        <w:t>nancial</w:t>
      </w:r>
      <w:r>
        <w:rPr>
          <w:i/>
          <w:spacing w:val="-19"/>
        </w:rPr>
        <w:t xml:space="preserve"> </w:t>
      </w:r>
      <w:r>
        <w:rPr>
          <w:i/>
        </w:rPr>
        <w:t>needs</w:t>
      </w:r>
      <w:r>
        <w:t>.”</w:t>
      </w:r>
    </w:p>
    <w:p w:rsidR="00726C23" w:rsidRDefault="00726C23">
      <w:pPr>
        <w:pStyle w:val="BodyText"/>
        <w:spacing w:before="4"/>
      </w:pPr>
    </w:p>
    <w:p w:rsidR="00726C23" w:rsidRDefault="008926AE">
      <w:pPr>
        <w:pStyle w:val="BodyText"/>
        <w:ind w:left="179"/>
      </w:pPr>
      <w:r>
        <w:t>The last time GSO raised the voluntary individual contribution limit was in 2007. The limit was raised from</w:t>
      </w:r>
    </w:p>
    <w:p w:rsidR="00726C23" w:rsidRDefault="008926AE">
      <w:pPr>
        <w:pStyle w:val="BodyText"/>
        <w:spacing w:before="2"/>
        <w:ind w:left="179"/>
      </w:pPr>
      <w:r>
        <w:t>$2,000 to $3,000. Historically speaking this limitation has been changed on an average of every eight years.</w:t>
      </w:r>
    </w:p>
    <w:p w:rsidR="00726C23" w:rsidRPr="00E62A70" w:rsidRDefault="008926AE">
      <w:pPr>
        <w:spacing w:before="213"/>
        <w:ind w:left="179"/>
        <w:rPr>
          <w:b/>
        </w:rPr>
      </w:pPr>
      <w:r w:rsidRPr="00E62A70">
        <w:rPr>
          <w:b/>
        </w:rPr>
        <w:t>History of increases to the individual contribution limit by GSO:</w:t>
      </w:r>
    </w:p>
    <w:tbl>
      <w:tblPr>
        <w:tblW w:w="0" w:type="auto"/>
        <w:tblInd w:w="130" w:type="dxa"/>
        <w:tblLayout w:type="fixed"/>
        <w:tblCellMar>
          <w:left w:w="0" w:type="dxa"/>
          <w:right w:w="0" w:type="dxa"/>
        </w:tblCellMar>
        <w:tblLook w:val="01E0" w:firstRow="1" w:lastRow="1" w:firstColumn="1" w:lastColumn="1" w:noHBand="0" w:noVBand="0"/>
      </w:tblPr>
      <w:tblGrid>
        <w:gridCol w:w="1740"/>
        <w:gridCol w:w="2159"/>
        <w:gridCol w:w="2127"/>
        <w:gridCol w:w="1524"/>
      </w:tblGrid>
      <w:tr w:rsidR="00726C23" w:rsidRPr="00E62A70">
        <w:trPr>
          <w:trHeight w:val="259"/>
        </w:trPr>
        <w:tc>
          <w:tcPr>
            <w:tcW w:w="1740" w:type="dxa"/>
          </w:tcPr>
          <w:p w:rsidR="00726C23" w:rsidRPr="00E62A70" w:rsidRDefault="008926AE">
            <w:pPr>
              <w:pStyle w:val="TableParagraph"/>
            </w:pPr>
            <w:r w:rsidRPr="00E62A70">
              <w:t>1957 $100</w:t>
            </w:r>
          </w:p>
        </w:tc>
        <w:tc>
          <w:tcPr>
            <w:tcW w:w="2159" w:type="dxa"/>
          </w:tcPr>
          <w:p w:rsidR="00726C23" w:rsidRPr="00E62A70" w:rsidRDefault="008926AE">
            <w:pPr>
              <w:pStyle w:val="TableParagraph"/>
              <w:ind w:left="470"/>
            </w:pPr>
            <w:r w:rsidRPr="00E62A70">
              <w:t>1967 $200</w:t>
            </w:r>
          </w:p>
        </w:tc>
        <w:tc>
          <w:tcPr>
            <w:tcW w:w="2127" w:type="dxa"/>
          </w:tcPr>
          <w:p w:rsidR="00726C23" w:rsidRPr="00E62A70" w:rsidRDefault="008926AE">
            <w:pPr>
              <w:pStyle w:val="TableParagraph"/>
              <w:ind w:left="471"/>
            </w:pPr>
            <w:r w:rsidRPr="00E62A70">
              <w:t>1972 $300</w:t>
            </w:r>
          </w:p>
        </w:tc>
        <w:tc>
          <w:tcPr>
            <w:tcW w:w="1524" w:type="dxa"/>
          </w:tcPr>
          <w:p w:rsidR="00726C23" w:rsidRPr="00E62A70" w:rsidRDefault="008926AE">
            <w:pPr>
              <w:pStyle w:val="TableParagraph"/>
              <w:spacing w:line="217" w:lineRule="exact"/>
              <w:ind w:left="438"/>
            </w:pPr>
            <w:r w:rsidRPr="00E62A70">
              <w:t>1979 $500</w:t>
            </w:r>
          </w:p>
        </w:tc>
      </w:tr>
      <w:tr w:rsidR="00726C23" w:rsidRPr="00E62A70">
        <w:trPr>
          <w:trHeight w:val="248"/>
        </w:trPr>
        <w:tc>
          <w:tcPr>
            <w:tcW w:w="1740" w:type="dxa"/>
          </w:tcPr>
          <w:p w:rsidR="00726C23" w:rsidRPr="00E62A70" w:rsidRDefault="008926AE">
            <w:pPr>
              <w:pStyle w:val="TableParagraph"/>
              <w:spacing w:line="219" w:lineRule="exact"/>
            </w:pPr>
            <w:r w:rsidRPr="00E62A70">
              <w:t>1986 $1,000</w:t>
            </w:r>
          </w:p>
        </w:tc>
        <w:tc>
          <w:tcPr>
            <w:tcW w:w="2159" w:type="dxa"/>
          </w:tcPr>
          <w:p w:rsidR="00726C23" w:rsidRPr="00E62A70" w:rsidRDefault="008926AE">
            <w:pPr>
              <w:pStyle w:val="TableParagraph"/>
              <w:spacing w:line="219" w:lineRule="exact"/>
              <w:ind w:left="469"/>
            </w:pPr>
            <w:r w:rsidRPr="00E62A70">
              <w:t>1999 $2,000</w:t>
            </w:r>
          </w:p>
        </w:tc>
        <w:tc>
          <w:tcPr>
            <w:tcW w:w="2127" w:type="dxa"/>
          </w:tcPr>
          <w:p w:rsidR="00726C23" w:rsidRPr="00E62A70" w:rsidRDefault="008926AE">
            <w:pPr>
              <w:pStyle w:val="TableParagraph"/>
              <w:spacing w:line="219" w:lineRule="exact"/>
              <w:ind w:left="469"/>
            </w:pPr>
            <w:r w:rsidRPr="00E62A70">
              <w:t>2007 $3,000</w:t>
            </w:r>
          </w:p>
        </w:tc>
        <w:tc>
          <w:tcPr>
            <w:tcW w:w="1524" w:type="dxa"/>
          </w:tcPr>
          <w:p w:rsidR="00726C23" w:rsidRPr="00E62A70" w:rsidRDefault="00726C23">
            <w:pPr>
              <w:pStyle w:val="TableParagraph"/>
              <w:spacing w:line="240" w:lineRule="auto"/>
              <w:ind w:left="0"/>
              <w:rPr>
                <w:sz w:val="18"/>
              </w:rPr>
            </w:pPr>
          </w:p>
        </w:tc>
      </w:tr>
    </w:tbl>
    <w:p w:rsidR="00726C23" w:rsidRPr="00E62A70" w:rsidRDefault="008926AE">
      <w:pPr>
        <w:pStyle w:val="BodyText"/>
        <w:ind w:left="179" w:right="312"/>
        <w:jc w:val="both"/>
      </w:pPr>
      <w:r w:rsidRPr="00E62A70">
        <w:t xml:space="preserve">The last time GSO raised the voluntary individual contribution limit by bequest (a donation received from </w:t>
      </w:r>
      <w:r w:rsidR="00E62A70" w:rsidRPr="00E62A70">
        <w:t>the will</w:t>
      </w:r>
      <w:r w:rsidRPr="00E62A70">
        <w:t xml:space="preserve"> of a deceased A.A. member) was in 2012. The limit was raised from $3,000 to $5,000. </w:t>
      </w:r>
      <w:r w:rsidR="00E62A70" w:rsidRPr="00E62A70">
        <w:t>Historically speaking</w:t>
      </w:r>
      <w:r w:rsidRPr="00E62A70">
        <w:t xml:space="preserve"> this limitation has been changed</w:t>
      </w:r>
      <w:r w:rsidRPr="00E62A70">
        <w:rPr>
          <w:spacing w:val="-45"/>
        </w:rPr>
        <w:t xml:space="preserve"> </w:t>
      </w:r>
      <w:r w:rsidRPr="00E62A70">
        <w:t>as follows:</w:t>
      </w:r>
    </w:p>
    <w:p w:rsidR="00726C23" w:rsidRPr="00E62A70" w:rsidRDefault="008926AE">
      <w:pPr>
        <w:spacing w:before="213"/>
        <w:ind w:left="179"/>
        <w:rPr>
          <w:b/>
        </w:rPr>
      </w:pPr>
      <w:r w:rsidRPr="00E62A70">
        <w:rPr>
          <w:b/>
        </w:rPr>
        <w:t>History of increases to the limit by the GSO of donations by beque</w:t>
      </w:r>
      <w:r w:rsidRPr="00E62A70">
        <w:rPr>
          <w:b/>
        </w:rPr>
        <w:t>st:</w:t>
      </w:r>
    </w:p>
    <w:tbl>
      <w:tblPr>
        <w:tblW w:w="0" w:type="auto"/>
        <w:tblInd w:w="130" w:type="dxa"/>
        <w:tblLayout w:type="fixed"/>
        <w:tblCellMar>
          <w:left w:w="0" w:type="dxa"/>
          <w:right w:w="0" w:type="dxa"/>
        </w:tblCellMar>
        <w:tblLook w:val="01E0" w:firstRow="1" w:lastRow="1" w:firstColumn="1" w:lastColumn="1" w:noHBand="0" w:noVBand="0"/>
      </w:tblPr>
      <w:tblGrid>
        <w:gridCol w:w="1741"/>
        <w:gridCol w:w="2160"/>
        <w:gridCol w:w="2160"/>
        <w:gridCol w:w="1741"/>
      </w:tblGrid>
      <w:tr w:rsidR="00726C23" w:rsidRPr="00E62A70">
        <w:trPr>
          <w:trHeight w:val="248"/>
        </w:trPr>
        <w:tc>
          <w:tcPr>
            <w:tcW w:w="1741" w:type="dxa"/>
          </w:tcPr>
          <w:p w:rsidR="00726C23" w:rsidRPr="00E62A70" w:rsidRDefault="008926AE">
            <w:pPr>
              <w:pStyle w:val="TableParagraph"/>
            </w:pPr>
            <w:r w:rsidRPr="00E62A70">
              <w:t>1957 $100</w:t>
            </w:r>
          </w:p>
        </w:tc>
        <w:tc>
          <w:tcPr>
            <w:tcW w:w="2160" w:type="dxa"/>
          </w:tcPr>
          <w:p w:rsidR="00726C23" w:rsidRPr="00E62A70" w:rsidRDefault="008926AE">
            <w:pPr>
              <w:pStyle w:val="TableParagraph"/>
              <w:ind w:left="469"/>
            </w:pPr>
            <w:r w:rsidRPr="00E62A70">
              <w:t>1967 $200</w:t>
            </w:r>
          </w:p>
        </w:tc>
        <w:tc>
          <w:tcPr>
            <w:tcW w:w="2160" w:type="dxa"/>
          </w:tcPr>
          <w:p w:rsidR="00726C23" w:rsidRPr="00E62A70" w:rsidRDefault="008926AE">
            <w:pPr>
              <w:pStyle w:val="TableParagraph"/>
              <w:ind w:left="468"/>
            </w:pPr>
            <w:r w:rsidRPr="00E62A70">
              <w:t>1972 $300</w:t>
            </w:r>
          </w:p>
        </w:tc>
        <w:tc>
          <w:tcPr>
            <w:tcW w:w="1741" w:type="dxa"/>
          </w:tcPr>
          <w:p w:rsidR="00726C23" w:rsidRPr="00E62A70" w:rsidRDefault="008926AE">
            <w:pPr>
              <w:pStyle w:val="TableParagraph"/>
              <w:ind w:left="468"/>
            </w:pPr>
            <w:r w:rsidRPr="00E62A70">
              <w:t>1979 $500</w:t>
            </w:r>
          </w:p>
        </w:tc>
      </w:tr>
      <w:tr w:rsidR="00726C23" w:rsidRPr="00E62A70">
        <w:trPr>
          <w:trHeight w:val="248"/>
        </w:trPr>
        <w:tc>
          <w:tcPr>
            <w:tcW w:w="1741" w:type="dxa"/>
          </w:tcPr>
          <w:p w:rsidR="00726C23" w:rsidRPr="00E62A70" w:rsidRDefault="008926AE">
            <w:pPr>
              <w:pStyle w:val="TableParagraph"/>
            </w:pPr>
            <w:r w:rsidRPr="00E62A70">
              <w:t>1986 $1,000</w:t>
            </w:r>
          </w:p>
        </w:tc>
        <w:tc>
          <w:tcPr>
            <w:tcW w:w="2160" w:type="dxa"/>
          </w:tcPr>
          <w:p w:rsidR="00726C23" w:rsidRPr="00E62A70" w:rsidRDefault="008926AE">
            <w:pPr>
              <w:pStyle w:val="TableParagraph"/>
              <w:ind w:left="469"/>
            </w:pPr>
            <w:r w:rsidRPr="00E62A70">
              <w:t>1999 $2,000</w:t>
            </w:r>
          </w:p>
        </w:tc>
        <w:tc>
          <w:tcPr>
            <w:tcW w:w="2160" w:type="dxa"/>
          </w:tcPr>
          <w:p w:rsidR="00726C23" w:rsidRPr="00E62A70" w:rsidRDefault="008926AE">
            <w:pPr>
              <w:pStyle w:val="TableParagraph"/>
              <w:ind w:left="468"/>
            </w:pPr>
            <w:r w:rsidRPr="00E62A70">
              <w:t>2007 $3,000</w:t>
            </w:r>
          </w:p>
        </w:tc>
        <w:tc>
          <w:tcPr>
            <w:tcW w:w="1741" w:type="dxa"/>
          </w:tcPr>
          <w:p w:rsidR="00726C23" w:rsidRPr="00E62A70" w:rsidRDefault="008926AE">
            <w:pPr>
              <w:pStyle w:val="TableParagraph"/>
              <w:ind w:left="468"/>
            </w:pPr>
            <w:r w:rsidRPr="00E62A70">
              <w:t>2012 $5,000</w:t>
            </w:r>
          </w:p>
        </w:tc>
      </w:tr>
    </w:tbl>
    <w:p w:rsidR="00726C23" w:rsidRPr="00E62A70" w:rsidRDefault="008926AE">
      <w:pPr>
        <w:spacing w:before="256" w:line="196" w:lineRule="auto"/>
        <w:ind w:left="180" w:right="331"/>
        <w:jc w:val="both"/>
        <w:rPr>
          <w:b/>
        </w:rPr>
      </w:pPr>
      <w:r w:rsidRPr="00E62A70">
        <w:rPr>
          <w:b/>
        </w:rPr>
        <w:t xml:space="preserve">The current proposal seeks to tie voluntary contribution limits to some standard annual adjustment to allow the Finance Committee more discussion </w:t>
      </w:r>
      <w:r w:rsidR="00E62A70" w:rsidRPr="00E62A70">
        <w:rPr>
          <w:b/>
        </w:rPr>
        <w:t>time for other items, while</w:t>
      </w:r>
      <w:r w:rsidRPr="00E62A70">
        <w:rPr>
          <w:b/>
        </w:rPr>
        <w:t xml:space="preserve"> ensuring that contribution limits keep pace with</w:t>
      </w:r>
      <w:r w:rsidRPr="00E62A70">
        <w:rPr>
          <w:b/>
          <w:spacing w:val="-10"/>
        </w:rPr>
        <w:t xml:space="preserve"> </w:t>
      </w:r>
      <w:r w:rsidRPr="00E62A70">
        <w:rPr>
          <w:b/>
        </w:rPr>
        <w:t>inflation.</w:t>
      </w:r>
    </w:p>
    <w:p w:rsidR="00461121" w:rsidRDefault="008926AE" w:rsidP="008C7E73">
      <w:pPr>
        <w:spacing w:before="222" w:line="307" w:lineRule="exact"/>
        <w:ind w:left="180"/>
        <w:rPr>
          <w:b/>
          <w:sz w:val="24"/>
          <w:u w:val="single"/>
        </w:rPr>
      </w:pPr>
      <w:r w:rsidRPr="00E62A70">
        <w:rPr>
          <w:b/>
          <w:sz w:val="24"/>
          <w:u w:val="single"/>
        </w:rPr>
        <w:t xml:space="preserve">What the Delegate </w:t>
      </w:r>
      <w:r w:rsidRPr="00E62A70">
        <w:rPr>
          <w:b/>
          <w:sz w:val="24"/>
          <w:u w:val="single"/>
        </w:rPr>
        <w:t>needs to know:</w:t>
      </w:r>
    </w:p>
    <w:p w:rsidR="008C7E73" w:rsidRPr="008C7E73" w:rsidRDefault="008C7E73" w:rsidP="008C7E73">
      <w:pPr>
        <w:spacing w:before="222" w:line="307" w:lineRule="exact"/>
        <w:ind w:left="180"/>
        <w:rPr>
          <w:b/>
          <w:sz w:val="24"/>
          <w:u w:val="single"/>
        </w:rPr>
      </w:pPr>
    </w:p>
    <w:p w:rsidR="00726C23" w:rsidRPr="00E62A70" w:rsidRDefault="008926AE">
      <w:pPr>
        <w:spacing w:before="24" w:line="189" w:lineRule="auto"/>
        <w:ind w:left="179" w:right="664"/>
        <w:rPr>
          <w:b/>
          <w:i/>
          <w:sz w:val="25"/>
        </w:rPr>
      </w:pPr>
      <w:r w:rsidRPr="00E62A70">
        <w:rPr>
          <w:b/>
          <w:sz w:val="24"/>
        </w:rPr>
        <w:t xml:space="preserve">Should A.A. tie voluntary contribution limits to some standard annual adjustment to insure that contribution limits keep pace with inflation? </w:t>
      </w:r>
      <w:r w:rsidRPr="00E62A70">
        <w:rPr>
          <w:b/>
          <w:i/>
          <w:sz w:val="25"/>
        </w:rPr>
        <w:t>Why or Why Not?</w:t>
      </w:r>
    </w:p>
    <w:p w:rsidR="00726C23" w:rsidRPr="00E62A70" w:rsidRDefault="00726C23">
      <w:pPr>
        <w:spacing w:line="268" w:lineRule="exact"/>
        <w:sectPr w:rsidR="00726C23" w:rsidRPr="00E62A70">
          <w:pgSz w:w="12240" w:h="15840"/>
          <w:pgMar w:top="1120" w:right="360" w:bottom="280" w:left="540" w:header="720" w:footer="720" w:gutter="0"/>
          <w:cols w:space="720"/>
        </w:sectPr>
      </w:pPr>
    </w:p>
    <w:p w:rsidR="007C30E2" w:rsidRDefault="007C30E2" w:rsidP="00461121">
      <w:pPr>
        <w:pStyle w:val="Heading2"/>
        <w:spacing w:before="230" w:line="196" w:lineRule="auto"/>
        <w:ind w:left="142" w:right="306"/>
        <w:rPr>
          <w:rFonts w:ascii="Arial" w:hAnsi="Arial" w:cs="Arial"/>
        </w:rPr>
      </w:pPr>
    </w:p>
    <w:p w:rsidR="00461121" w:rsidRDefault="008926AE" w:rsidP="00461121">
      <w:pPr>
        <w:pStyle w:val="Heading2"/>
        <w:spacing w:before="230" w:line="196" w:lineRule="auto"/>
        <w:ind w:left="142" w:right="306"/>
        <w:rPr>
          <w:rFonts w:ascii="Arial" w:hAnsi="Arial" w:cs="Arial"/>
        </w:rPr>
      </w:pPr>
      <w:r w:rsidRPr="00461121">
        <w:rPr>
          <w:rFonts w:ascii="Arial" w:hAnsi="Arial" w:cs="Arial"/>
        </w:rPr>
        <w:t xml:space="preserve">Your Area Delegate is interested in your thoughts on the following matters. A summary of your Home Group Members’ reasoning </w:t>
      </w:r>
      <w:r w:rsidR="00461121" w:rsidRPr="00461121">
        <w:rPr>
          <w:rFonts w:ascii="Arial" w:hAnsi="Arial" w:cs="Arial"/>
        </w:rPr>
        <w:t>is more valuable than a vote</w:t>
      </w:r>
      <w:r w:rsidRPr="00461121">
        <w:rPr>
          <w:rFonts w:ascii="Arial" w:hAnsi="Arial" w:cs="Arial"/>
        </w:rPr>
        <w:t xml:space="preserve">. In A.A. we make decisions only after much loving discussion </w:t>
      </w:r>
      <w:r w:rsidR="00461121" w:rsidRPr="00461121">
        <w:rPr>
          <w:rFonts w:ascii="Arial" w:hAnsi="Arial" w:cs="Arial"/>
        </w:rPr>
        <w:t>and a thorough</w:t>
      </w:r>
      <w:r w:rsidRPr="00461121">
        <w:rPr>
          <w:rFonts w:ascii="Arial" w:hAnsi="Arial" w:cs="Arial"/>
        </w:rPr>
        <w:t xml:space="preserve"> hearing of minority </w:t>
      </w:r>
      <w:r w:rsidRPr="00461121">
        <w:rPr>
          <w:rFonts w:ascii="Arial" w:hAnsi="Arial" w:cs="Arial"/>
        </w:rPr>
        <w:t xml:space="preserve">opinions. </w:t>
      </w:r>
    </w:p>
    <w:p w:rsidR="00726C23" w:rsidRPr="00461121" w:rsidRDefault="008926AE" w:rsidP="00461121">
      <w:pPr>
        <w:pStyle w:val="Heading2"/>
        <w:spacing w:before="230" w:line="196" w:lineRule="auto"/>
        <w:ind w:left="142" w:right="306"/>
        <w:rPr>
          <w:rFonts w:ascii="Arial" w:hAnsi="Arial" w:cs="Arial"/>
        </w:rPr>
      </w:pPr>
      <w:r w:rsidRPr="00461121">
        <w:rPr>
          <w:rFonts w:ascii="Arial" w:hAnsi="Arial" w:cs="Arial"/>
        </w:rPr>
        <w:t xml:space="preserve">Thanks and </w:t>
      </w:r>
      <w:r w:rsidR="00461121" w:rsidRPr="00461121">
        <w:rPr>
          <w:rFonts w:ascii="Arial" w:hAnsi="Arial" w:cs="Arial"/>
        </w:rPr>
        <w:t>have fun!</w:t>
      </w:r>
    </w:p>
    <w:p w:rsidR="00726C23" w:rsidRPr="00E62A70" w:rsidRDefault="008926AE" w:rsidP="00461121">
      <w:pPr>
        <w:spacing w:before="148"/>
        <w:ind w:left="142"/>
        <w:jc w:val="both"/>
        <w:rPr>
          <w:b/>
          <w:sz w:val="24"/>
        </w:rPr>
      </w:pPr>
      <w:r w:rsidRPr="00E62A70">
        <w:rPr>
          <w:b/>
          <w:sz w:val="24"/>
        </w:rPr>
        <w:t>VI. Literature</w:t>
      </w:r>
    </w:p>
    <w:p w:rsidR="00726C23" w:rsidRPr="00E62A70" w:rsidRDefault="008926AE">
      <w:pPr>
        <w:pStyle w:val="ListParagraph"/>
        <w:numPr>
          <w:ilvl w:val="0"/>
          <w:numId w:val="9"/>
        </w:numPr>
        <w:tabs>
          <w:tab w:val="left" w:pos="594"/>
        </w:tabs>
        <w:spacing w:before="11" w:line="302" w:lineRule="exact"/>
        <w:ind w:hanging="46"/>
        <w:jc w:val="left"/>
        <w:rPr>
          <w:rFonts w:ascii="Arial" w:hAnsi="Arial" w:cs="Arial"/>
          <w:b/>
          <w:sz w:val="24"/>
        </w:rPr>
      </w:pPr>
      <w:r w:rsidRPr="00E62A70">
        <w:rPr>
          <w:rFonts w:ascii="Arial" w:hAnsi="Arial" w:cs="Arial"/>
          <w:b/>
          <w:sz w:val="24"/>
        </w:rPr>
        <w:t>Literature Agenda Item VI A. - Consider proposed revisions to the Big Book</w:t>
      </w:r>
      <w:r w:rsidRPr="00E62A70">
        <w:rPr>
          <w:rFonts w:ascii="Arial" w:hAnsi="Arial" w:cs="Arial"/>
          <w:b/>
          <w:spacing w:val="6"/>
          <w:sz w:val="24"/>
        </w:rPr>
        <w:t xml:space="preserve"> </w:t>
      </w:r>
      <w:r w:rsidRPr="00E62A70">
        <w:rPr>
          <w:rFonts w:ascii="Arial" w:hAnsi="Arial" w:cs="Arial"/>
          <w:b/>
          <w:sz w:val="24"/>
        </w:rPr>
        <w:t>of</w:t>
      </w:r>
    </w:p>
    <w:p w:rsidR="00726C23" w:rsidRPr="00E62A70" w:rsidRDefault="008926AE">
      <w:pPr>
        <w:spacing w:line="283" w:lineRule="exact"/>
        <w:ind w:left="164"/>
        <w:rPr>
          <w:b/>
          <w:sz w:val="24"/>
        </w:rPr>
      </w:pPr>
      <w:r w:rsidRPr="00E62A70">
        <w:rPr>
          <w:b/>
          <w:i/>
          <w:sz w:val="25"/>
        </w:rPr>
        <w:t>Alcoholics Anonymous</w:t>
      </w:r>
      <w:r w:rsidRPr="00E62A70">
        <w:rPr>
          <w:b/>
          <w:sz w:val="24"/>
        </w:rPr>
        <w:t>:</w:t>
      </w:r>
    </w:p>
    <w:p w:rsidR="00726C23" w:rsidRPr="00E62A70" w:rsidRDefault="008926AE">
      <w:pPr>
        <w:pStyle w:val="ListParagraph"/>
        <w:numPr>
          <w:ilvl w:val="1"/>
          <w:numId w:val="9"/>
        </w:numPr>
        <w:tabs>
          <w:tab w:val="left" w:pos="1608"/>
          <w:tab w:val="left" w:pos="1609"/>
        </w:tabs>
        <w:spacing w:before="14" w:line="196" w:lineRule="auto"/>
        <w:ind w:right="753" w:hanging="759"/>
        <w:rPr>
          <w:rFonts w:ascii="Arial" w:hAnsi="Arial" w:cs="Arial"/>
          <w:b/>
          <w:sz w:val="24"/>
        </w:rPr>
      </w:pPr>
      <w:r w:rsidRPr="00E62A70">
        <w:rPr>
          <w:rFonts w:ascii="Arial" w:hAnsi="Arial" w:cs="Arial"/>
          <w:b/>
          <w:sz w:val="24"/>
        </w:rPr>
        <w:t>Request to add an appendix reflecting recognition received from</w:t>
      </w:r>
      <w:r w:rsidRPr="00E62A70">
        <w:rPr>
          <w:rFonts w:ascii="Arial" w:hAnsi="Arial" w:cs="Arial"/>
          <w:b/>
          <w:spacing w:val="-23"/>
          <w:sz w:val="24"/>
        </w:rPr>
        <w:t xml:space="preserve"> </w:t>
      </w:r>
      <w:r w:rsidRPr="00E62A70">
        <w:rPr>
          <w:rFonts w:ascii="Arial" w:hAnsi="Arial" w:cs="Arial"/>
          <w:b/>
          <w:sz w:val="24"/>
        </w:rPr>
        <w:t>the Library of</w:t>
      </w:r>
      <w:r w:rsidRPr="00E62A70">
        <w:rPr>
          <w:rFonts w:ascii="Arial" w:hAnsi="Arial" w:cs="Arial"/>
          <w:b/>
          <w:spacing w:val="-10"/>
          <w:sz w:val="24"/>
        </w:rPr>
        <w:t xml:space="preserve"> </w:t>
      </w:r>
      <w:r w:rsidRPr="00E62A70">
        <w:rPr>
          <w:rFonts w:ascii="Arial" w:hAnsi="Arial" w:cs="Arial"/>
          <w:b/>
          <w:sz w:val="24"/>
        </w:rPr>
        <w:t>Congress</w:t>
      </w:r>
    </w:p>
    <w:p w:rsidR="00726C23" w:rsidRPr="00E62A70" w:rsidRDefault="008926AE">
      <w:pPr>
        <w:pStyle w:val="ListParagraph"/>
        <w:numPr>
          <w:ilvl w:val="1"/>
          <w:numId w:val="9"/>
        </w:numPr>
        <w:tabs>
          <w:tab w:val="left" w:pos="1608"/>
          <w:tab w:val="left" w:pos="1609"/>
        </w:tabs>
        <w:spacing w:line="248" w:lineRule="exact"/>
        <w:ind w:hanging="759"/>
        <w:rPr>
          <w:rFonts w:ascii="Arial" w:hAnsi="Arial" w:cs="Arial"/>
          <w:b/>
          <w:sz w:val="24"/>
        </w:rPr>
      </w:pPr>
      <w:r w:rsidRPr="00E62A70">
        <w:rPr>
          <w:rFonts w:ascii="Arial" w:hAnsi="Arial" w:cs="Arial"/>
          <w:b/>
          <w:sz w:val="24"/>
        </w:rPr>
        <w:t>Request to add the A.A</w:t>
      </w:r>
      <w:r w:rsidRPr="00E62A70">
        <w:rPr>
          <w:rFonts w:ascii="Arial" w:hAnsi="Arial" w:cs="Arial"/>
          <w:b/>
          <w:sz w:val="24"/>
        </w:rPr>
        <w:t>. Preamble and Responsibility</w:t>
      </w:r>
      <w:r w:rsidRPr="00E62A70">
        <w:rPr>
          <w:rFonts w:ascii="Arial" w:hAnsi="Arial" w:cs="Arial"/>
          <w:b/>
          <w:spacing w:val="-20"/>
          <w:sz w:val="24"/>
        </w:rPr>
        <w:t xml:space="preserve"> </w:t>
      </w:r>
      <w:r w:rsidRPr="00E62A70">
        <w:rPr>
          <w:rFonts w:ascii="Arial" w:hAnsi="Arial" w:cs="Arial"/>
          <w:b/>
          <w:sz w:val="24"/>
        </w:rPr>
        <w:t>Statement</w:t>
      </w:r>
    </w:p>
    <w:p w:rsidR="00726C23" w:rsidRPr="00E62A70" w:rsidRDefault="008926AE">
      <w:pPr>
        <w:pStyle w:val="ListParagraph"/>
        <w:numPr>
          <w:ilvl w:val="1"/>
          <w:numId w:val="9"/>
        </w:numPr>
        <w:tabs>
          <w:tab w:val="left" w:pos="1608"/>
          <w:tab w:val="left" w:pos="1609"/>
        </w:tabs>
        <w:spacing w:line="274" w:lineRule="exact"/>
        <w:ind w:hanging="759"/>
        <w:rPr>
          <w:rFonts w:ascii="Arial" w:hAnsi="Arial" w:cs="Arial"/>
          <w:b/>
          <w:sz w:val="24"/>
        </w:rPr>
      </w:pPr>
      <w:r w:rsidRPr="00E62A70">
        <w:rPr>
          <w:rFonts w:ascii="Arial" w:hAnsi="Arial" w:cs="Arial"/>
          <w:b/>
          <w:sz w:val="24"/>
        </w:rPr>
        <w:t>Request to add an endnote to Bill W.’s story acknowledging</w:t>
      </w:r>
      <w:r w:rsidRPr="00E62A70">
        <w:rPr>
          <w:rFonts w:ascii="Arial" w:hAnsi="Arial" w:cs="Arial"/>
          <w:b/>
          <w:spacing w:val="-18"/>
          <w:sz w:val="24"/>
        </w:rPr>
        <w:t xml:space="preserve"> </w:t>
      </w:r>
      <w:r w:rsidRPr="00E62A70">
        <w:rPr>
          <w:rFonts w:ascii="Arial" w:hAnsi="Arial" w:cs="Arial"/>
          <w:b/>
          <w:sz w:val="24"/>
        </w:rPr>
        <w:t>co-founder,</w:t>
      </w:r>
    </w:p>
    <w:p w:rsidR="00726C23" w:rsidRPr="00E62A70" w:rsidRDefault="008926AE">
      <w:pPr>
        <w:spacing w:line="209" w:lineRule="exact"/>
        <w:ind w:left="1604"/>
        <w:rPr>
          <w:b/>
          <w:sz w:val="24"/>
        </w:rPr>
      </w:pPr>
      <w:r w:rsidRPr="00E62A70">
        <w:rPr>
          <w:b/>
          <w:sz w:val="24"/>
        </w:rPr>
        <w:t>Bob S.</w:t>
      </w:r>
    </w:p>
    <w:p w:rsidR="00726C23" w:rsidRPr="00E62A70" w:rsidRDefault="008926AE">
      <w:pPr>
        <w:spacing w:line="269" w:lineRule="exact"/>
        <w:ind w:left="180"/>
        <w:rPr>
          <w:b/>
          <w:sz w:val="24"/>
        </w:rPr>
      </w:pPr>
      <w:r w:rsidRPr="00E62A70">
        <w:rPr>
          <w:b/>
          <w:sz w:val="24"/>
        </w:rPr>
        <w:t>Item</w:t>
      </w:r>
      <w:r w:rsidRPr="00E62A70">
        <w:rPr>
          <w:b/>
          <w:spacing w:val="50"/>
          <w:sz w:val="24"/>
        </w:rPr>
        <w:t xml:space="preserve"> </w:t>
      </w:r>
      <w:r w:rsidRPr="00E62A70">
        <w:rPr>
          <w:b/>
          <w:sz w:val="24"/>
        </w:rPr>
        <w:t>(1)</w:t>
      </w:r>
    </w:p>
    <w:p w:rsidR="00726C23" w:rsidRPr="00E62A70" w:rsidRDefault="008926AE">
      <w:pPr>
        <w:pStyle w:val="Heading3"/>
        <w:spacing w:before="77"/>
        <w:ind w:left="183" w:right="305"/>
        <w:jc w:val="both"/>
      </w:pPr>
      <w:r w:rsidRPr="00E62A70">
        <w:t>From the July 29, 2017 meeting of the trustees’ Literature Committee: The committee</w:t>
      </w:r>
      <w:r w:rsidR="00461121">
        <w:t xml:space="preserve"> </w:t>
      </w:r>
      <w:r w:rsidRPr="00E62A70">
        <w:t>discussed and agreed to forward to the 2018 Co</w:t>
      </w:r>
      <w:r w:rsidRPr="00E62A70">
        <w:t xml:space="preserve">nference Committee on Literature a request (from Area 43, New Hampshire) to add an appendix (as Appendix 8) to </w:t>
      </w:r>
      <w:r w:rsidRPr="00E62A70">
        <w:rPr>
          <w:i/>
        </w:rPr>
        <w:t xml:space="preserve">Alcoholics Anonymous </w:t>
      </w:r>
      <w:r w:rsidRPr="00E62A70">
        <w:t>reflecting the 2012 Recognition received from the Library of Congress.</w:t>
      </w:r>
    </w:p>
    <w:p w:rsidR="00726C23" w:rsidRPr="00E62A70" w:rsidRDefault="00726C23">
      <w:pPr>
        <w:pStyle w:val="BodyText"/>
        <w:spacing w:before="7"/>
        <w:rPr>
          <w:sz w:val="24"/>
        </w:rPr>
      </w:pPr>
    </w:p>
    <w:p w:rsidR="00726C23" w:rsidRPr="00E62A70" w:rsidRDefault="008926AE" w:rsidP="00461121">
      <w:pPr>
        <w:spacing w:line="199" w:lineRule="auto"/>
        <w:ind w:left="183" w:right="304"/>
        <w:jc w:val="both"/>
      </w:pPr>
      <w:r w:rsidRPr="00E62A70">
        <w:rPr>
          <w:b/>
          <w:u w:val="thick"/>
        </w:rPr>
        <w:t>Background</w:t>
      </w:r>
      <w:r w:rsidRPr="00E62A70">
        <w:rPr>
          <w:b/>
        </w:rPr>
        <w:t xml:space="preserve"> : The United States’ Library of Congress, the world’s largest repository of knowledge  and  information,  published  a  list  in  June  2012  of  the  88   most influential books in  America.  </w:t>
      </w:r>
      <w:r w:rsidR="00461121" w:rsidRPr="00E62A70">
        <w:rPr>
          <w:b/>
        </w:rPr>
        <w:t>The list, entitled “Books that Shaped America</w:t>
      </w:r>
      <w:r w:rsidRPr="00E62A70">
        <w:rPr>
          <w:b/>
        </w:rPr>
        <w:t>," included</w:t>
      </w:r>
      <w:r w:rsidRPr="00E62A70">
        <w:rPr>
          <w:b/>
        </w:rPr>
        <w:t xml:space="preserve"> the book </w:t>
      </w:r>
      <w:r w:rsidRPr="00E62A70">
        <w:rPr>
          <w:b/>
          <w:i/>
          <w:sz w:val="23"/>
        </w:rPr>
        <w:t xml:space="preserve">Alcoholics </w:t>
      </w:r>
      <w:r w:rsidR="00461121" w:rsidRPr="00E62A70">
        <w:rPr>
          <w:b/>
          <w:i/>
          <w:sz w:val="23"/>
        </w:rPr>
        <w:t xml:space="preserve">Anonymous. </w:t>
      </w:r>
      <w:r w:rsidRPr="00E62A70">
        <w:t xml:space="preserve">Founded in 1800, the </w:t>
      </w:r>
      <w:r w:rsidR="00461121" w:rsidRPr="00E62A70">
        <w:t>Library of Congress is the</w:t>
      </w:r>
      <w:r w:rsidRPr="00E62A70">
        <w:t xml:space="preserve"> United States oldest cultural institution. Curators and experts from throughout the Library of</w:t>
      </w:r>
      <w:r w:rsidRPr="00E62A70">
        <w:rPr>
          <w:spacing w:val="43"/>
        </w:rPr>
        <w:t xml:space="preserve"> </w:t>
      </w:r>
      <w:r w:rsidRPr="00E62A70">
        <w:t>Congress</w:t>
      </w:r>
      <w:r w:rsidR="00461121">
        <w:t xml:space="preserve"> c</w:t>
      </w:r>
      <w:r w:rsidR="00461121" w:rsidRPr="00E62A70">
        <w:t>ontributed</w:t>
      </w:r>
      <w:r w:rsidRPr="00E62A70">
        <w:t xml:space="preserve"> their choices for </w:t>
      </w:r>
      <w:r w:rsidRPr="00E62A70">
        <w:rPr>
          <w:i/>
        </w:rPr>
        <w:t xml:space="preserve">"Books that shaped America." </w:t>
      </w:r>
      <w:r w:rsidRPr="00E62A70">
        <w:t>The Librarian of Congress hoped the list would prompt people to choose to read and discuss the books on the list. The list was also intended to recognize significant works that had influenced American society.</w:t>
      </w:r>
    </w:p>
    <w:p w:rsidR="00726C23" w:rsidRPr="00E62A70" w:rsidRDefault="00726C23">
      <w:pPr>
        <w:pStyle w:val="BodyText"/>
        <w:spacing w:before="3"/>
        <w:rPr>
          <w:sz w:val="19"/>
        </w:rPr>
      </w:pPr>
    </w:p>
    <w:p w:rsidR="00726C23" w:rsidRPr="00E62A70" w:rsidRDefault="008926AE">
      <w:pPr>
        <w:pStyle w:val="BodyText"/>
        <w:spacing w:line="235" w:lineRule="auto"/>
        <w:ind w:left="183" w:right="342"/>
      </w:pPr>
      <w:r w:rsidRPr="00E62A70">
        <w:rPr>
          <w:b/>
        </w:rPr>
        <w:t xml:space="preserve">The </w:t>
      </w:r>
      <w:r w:rsidR="00461121" w:rsidRPr="00E62A70">
        <w:rPr>
          <w:b/>
        </w:rPr>
        <w:t>language of</w:t>
      </w:r>
      <w:r w:rsidRPr="00E62A70">
        <w:rPr>
          <w:b/>
        </w:rPr>
        <w:t xml:space="preserve"> </w:t>
      </w:r>
      <w:r w:rsidR="00461121" w:rsidRPr="00E62A70">
        <w:rPr>
          <w:b/>
        </w:rPr>
        <w:t>the proposed appendix is</w:t>
      </w:r>
      <w:r w:rsidRPr="00E62A70">
        <w:rPr>
          <w:b/>
        </w:rPr>
        <w:t xml:space="preserve"> </w:t>
      </w:r>
      <w:r w:rsidR="00461121" w:rsidRPr="00E62A70">
        <w:rPr>
          <w:b/>
        </w:rPr>
        <w:t>secondary to</w:t>
      </w:r>
      <w:r w:rsidRPr="00E62A70">
        <w:rPr>
          <w:b/>
        </w:rPr>
        <w:t xml:space="preserve"> its message.  </w:t>
      </w:r>
      <w:r w:rsidRPr="00E62A70">
        <w:t>The message and its purpose are twofold. Firstly, this appendix would help readers understand the contemporary significance</w:t>
      </w:r>
      <w:r w:rsidRPr="00E62A70">
        <w:rPr>
          <w:spacing w:val="-45"/>
        </w:rPr>
        <w:t xml:space="preserve"> </w:t>
      </w:r>
      <w:r w:rsidRPr="00E62A70">
        <w:t xml:space="preserve">of a book written in 1939 which contains language that is often thought of as dated. Secondly, like the </w:t>
      </w:r>
      <w:r w:rsidRPr="00E62A70">
        <w:t>Lasker</w:t>
      </w:r>
      <w:bookmarkStart w:id="0" w:name="_GoBack"/>
      <w:bookmarkEnd w:id="0"/>
      <w:r w:rsidRPr="00E62A70">
        <w:t xml:space="preserve"> Award, this appendix will convey to readers that the </w:t>
      </w:r>
      <w:r w:rsidR="00461121" w:rsidRPr="00E62A70">
        <w:t>program as outlined in the Big Book does indeed</w:t>
      </w:r>
      <w:r w:rsidRPr="00E62A70">
        <w:t xml:space="preserve"> work as evidenced by its recognized influence on</w:t>
      </w:r>
      <w:r w:rsidRPr="00E62A70">
        <w:rPr>
          <w:spacing w:val="-10"/>
        </w:rPr>
        <w:t xml:space="preserve"> </w:t>
      </w:r>
      <w:r w:rsidRPr="00E62A70">
        <w:t>society.</w:t>
      </w:r>
    </w:p>
    <w:p w:rsidR="00726C23" w:rsidRPr="00E62A70" w:rsidRDefault="00726C23">
      <w:pPr>
        <w:pStyle w:val="BodyText"/>
        <w:spacing w:before="5"/>
        <w:rPr>
          <w:sz w:val="19"/>
        </w:rPr>
      </w:pPr>
    </w:p>
    <w:p w:rsidR="00726C23" w:rsidRPr="00E62A70" w:rsidRDefault="008926AE">
      <w:pPr>
        <w:spacing w:line="232" w:lineRule="auto"/>
        <w:ind w:left="183" w:right="305"/>
        <w:jc w:val="both"/>
        <w:rPr>
          <w:sz w:val="24"/>
        </w:rPr>
      </w:pPr>
      <w:r w:rsidRPr="00E62A70">
        <w:rPr>
          <w:b/>
          <w:sz w:val="24"/>
        </w:rPr>
        <w:t xml:space="preserve">Item (2) </w:t>
      </w:r>
      <w:r w:rsidRPr="00E62A70">
        <w:rPr>
          <w:i/>
          <w:sz w:val="24"/>
        </w:rPr>
        <w:t>From the October 28, 2017 meeting of the  trustees’  Literature  Committ</w:t>
      </w:r>
      <w:r w:rsidRPr="00E62A70">
        <w:rPr>
          <w:i/>
          <w:sz w:val="24"/>
        </w:rPr>
        <w:t xml:space="preserve">ee:  </w:t>
      </w:r>
      <w:r w:rsidRPr="00E62A70">
        <w:rPr>
          <w:sz w:val="24"/>
        </w:rPr>
        <w:t xml:space="preserve">The  committee reviewed  and  agreed   to   forward   to  the  2018  Conference  Committee  on  Literature a request (from District 29, Texas) to add the A.A. Preamble and Responsibility Statement to </w:t>
      </w:r>
      <w:r w:rsidRPr="00E62A70">
        <w:rPr>
          <w:i/>
          <w:sz w:val="24"/>
        </w:rPr>
        <w:t>Alcoholics</w:t>
      </w:r>
      <w:r w:rsidRPr="00E62A70">
        <w:rPr>
          <w:i/>
          <w:spacing w:val="-2"/>
          <w:sz w:val="24"/>
        </w:rPr>
        <w:t xml:space="preserve"> </w:t>
      </w:r>
      <w:r w:rsidRPr="00E62A70">
        <w:rPr>
          <w:i/>
          <w:sz w:val="24"/>
        </w:rPr>
        <w:t>Anonymous</w:t>
      </w:r>
      <w:r w:rsidRPr="00E62A70">
        <w:rPr>
          <w:sz w:val="24"/>
        </w:rPr>
        <w:t>.</w:t>
      </w:r>
    </w:p>
    <w:p w:rsidR="00726C23" w:rsidRPr="00E62A70" w:rsidRDefault="00726C23">
      <w:pPr>
        <w:pStyle w:val="BodyText"/>
        <w:spacing w:before="8"/>
        <w:rPr>
          <w:sz w:val="23"/>
        </w:rPr>
      </w:pPr>
    </w:p>
    <w:p w:rsidR="00726C23" w:rsidRPr="00E62A70" w:rsidRDefault="00461121">
      <w:pPr>
        <w:spacing w:line="180" w:lineRule="auto"/>
        <w:ind w:left="1683" w:right="620" w:hanging="1500"/>
        <w:rPr>
          <w:b/>
          <w:i/>
          <w:sz w:val="23"/>
        </w:rPr>
      </w:pPr>
      <w:r w:rsidRPr="00E62A70">
        <w:rPr>
          <w:b/>
          <w:u w:val="thick"/>
        </w:rPr>
        <w:t>Background</w:t>
      </w:r>
      <w:r w:rsidRPr="00E62A70">
        <w:rPr>
          <w:b/>
        </w:rPr>
        <w:t>:</w:t>
      </w:r>
      <w:r w:rsidR="008926AE" w:rsidRPr="00E62A70">
        <w:rPr>
          <w:b/>
        </w:rPr>
        <w:t xml:space="preserve"> Prior Conferenc</w:t>
      </w:r>
      <w:r w:rsidR="008926AE" w:rsidRPr="00E62A70">
        <w:rPr>
          <w:b/>
        </w:rPr>
        <w:t>e Actions Regarding Proposa</w:t>
      </w:r>
      <w:r>
        <w:rPr>
          <w:b/>
        </w:rPr>
        <w:t xml:space="preserve">ls to Add the A.A. Preamble and the </w:t>
      </w:r>
      <w:r w:rsidR="008926AE" w:rsidRPr="00E62A70">
        <w:rPr>
          <w:b/>
        </w:rPr>
        <w:t xml:space="preserve">Responsibility Statement </w:t>
      </w:r>
      <w:r w:rsidRPr="00E62A70">
        <w:rPr>
          <w:b/>
        </w:rPr>
        <w:t>to</w:t>
      </w:r>
      <w:r w:rsidR="008926AE" w:rsidRPr="00E62A70">
        <w:rPr>
          <w:b/>
        </w:rPr>
        <w:t xml:space="preserve"> </w:t>
      </w:r>
      <w:r w:rsidR="008926AE" w:rsidRPr="00E62A70">
        <w:rPr>
          <w:b/>
          <w:i/>
          <w:sz w:val="23"/>
        </w:rPr>
        <w:t>Alcoholics Anonymous</w:t>
      </w:r>
    </w:p>
    <w:p w:rsidR="00726C23" w:rsidRPr="00461121" w:rsidRDefault="008926AE" w:rsidP="00461121">
      <w:pPr>
        <w:pStyle w:val="BodyText"/>
        <w:spacing w:line="245" w:lineRule="exact"/>
        <w:ind w:left="183"/>
      </w:pPr>
      <w:r w:rsidRPr="00E62A70">
        <w:rPr>
          <w:b/>
        </w:rPr>
        <w:t xml:space="preserve">1993 - </w:t>
      </w:r>
      <w:r w:rsidRPr="00E62A70">
        <w:t>The Conference Literature committee considered a suggestion to add the Preamble to the Big Book</w:t>
      </w:r>
      <w:r w:rsidR="00461121">
        <w:t xml:space="preserve"> </w:t>
      </w:r>
      <w:r w:rsidR="00461121">
        <w:rPr>
          <w:i/>
        </w:rPr>
        <w:t>a</w:t>
      </w:r>
      <w:r w:rsidR="00461121" w:rsidRPr="00E62A70">
        <w:rPr>
          <w:i/>
        </w:rPr>
        <w:t>nd</w:t>
      </w:r>
      <w:r w:rsidRPr="00E62A70">
        <w:rPr>
          <w:i/>
        </w:rPr>
        <w:t xml:space="preserve"> suggested that since most of the Preamble</w:t>
      </w:r>
      <w:r w:rsidRPr="00E62A70">
        <w:rPr>
          <w:i/>
        </w:rPr>
        <w:t xml:space="preserve"> was taken from the foreword to the first edition of the Big Book, that no action be taken.</w:t>
      </w:r>
    </w:p>
    <w:p w:rsidR="00726C23" w:rsidRPr="00461121" w:rsidRDefault="008926AE" w:rsidP="00461121">
      <w:pPr>
        <w:pStyle w:val="BodyText"/>
        <w:spacing w:line="253" w:lineRule="exact"/>
        <w:ind w:left="183"/>
      </w:pPr>
      <w:r w:rsidRPr="00E62A70">
        <w:rPr>
          <w:b/>
        </w:rPr>
        <w:t xml:space="preserve">2011- </w:t>
      </w:r>
      <w:r w:rsidRPr="00E62A70">
        <w:t>The Conference Literature committee recommended that the A.A. Preamble be added to the front</w:t>
      </w:r>
      <w:r w:rsidR="00461121">
        <w:t xml:space="preserve"> </w:t>
      </w:r>
      <w:r w:rsidRPr="00E62A70">
        <w:t xml:space="preserve">inside pages of the Big Book. </w:t>
      </w:r>
      <w:r w:rsidRPr="00E62A70">
        <w:rPr>
          <w:i/>
        </w:rPr>
        <w:t xml:space="preserve">This recommendation did NOT result </w:t>
      </w:r>
      <w:r w:rsidRPr="00E62A70">
        <w:rPr>
          <w:i/>
        </w:rPr>
        <w:t>in Conference Advisory Action (requiring a 2/3rds substantial majority v</w:t>
      </w:r>
      <w:r w:rsidR="00461121">
        <w:rPr>
          <w:i/>
        </w:rPr>
        <w:t>ote of the Conference members).</w:t>
      </w:r>
    </w:p>
    <w:p w:rsidR="00726C23" w:rsidRPr="00E62A70" w:rsidRDefault="00726C23">
      <w:pPr>
        <w:spacing w:line="232" w:lineRule="auto"/>
        <w:sectPr w:rsidR="00726C23" w:rsidRPr="00E62A70" w:rsidSect="00E62A70">
          <w:footerReference w:type="default" r:id="rId10"/>
          <w:pgSz w:w="12240" w:h="15840"/>
          <w:pgMar w:top="840" w:right="360" w:bottom="1440" w:left="540" w:header="720" w:footer="720" w:gutter="0"/>
          <w:cols w:space="720"/>
          <w:docGrid w:linePitch="299"/>
        </w:sectPr>
      </w:pPr>
    </w:p>
    <w:p w:rsidR="007C30E2" w:rsidRDefault="007C30E2">
      <w:pPr>
        <w:spacing w:before="110" w:line="220" w:lineRule="auto"/>
        <w:ind w:left="180" w:right="342"/>
        <w:rPr>
          <w:b/>
        </w:rPr>
      </w:pPr>
    </w:p>
    <w:p w:rsidR="00726C23" w:rsidRPr="00E62A70" w:rsidRDefault="008926AE">
      <w:pPr>
        <w:spacing w:before="110" w:line="220" w:lineRule="auto"/>
        <w:ind w:left="180" w:right="342"/>
      </w:pPr>
      <w:r w:rsidRPr="00E62A70">
        <w:rPr>
          <w:b/>
        </w:rPr>
        <w:t xml:space="preserve">2012 - </w:t>
      </w:r>
      <w:r w:rsidRPr="00E62A70">
        <w:t>The Conference Literature committee considered a request to add the “A.A</w:t>
      </w:r>
      <w:r w:rsidRPr="00E62A70">
        <w:t xml:space="preserve">. Preamble” to the front inside pages of the ‘Big Book, </w:t>
      </w:r>
      <w:r w:rsidRPr="00E62A70">
        <w:rPr>
          <w:i/>
        </w:rPr>
        <w:t>Alcoholics Anonymous</w:t>
      </w:r>
      <w:r w:rsidRPr="00E62A70">
        <w:t xml:space="preserve">, </w:t>
      </w:r>
      <w:r w:rsidRPr="00E62A70">
        <w:rPr>
          <w:i/>
        </w:rPr>
        <w:t>and took no action</w:t>
      </w:r>
      <w:r w:rsidRPr="00E62A70">
        <w:t>.</w:t>
      </w:r>
    </w:p>
    <w:p w:rsidR="00726C23" w:rsidRPr="00E62A70" w:rsidRDefault="00726C23">
      <w:pPr>
        <w:pStyle w:val="BodyText"/>
        <w:spacing w:before="10"/>
        <w:rPr>
          <w:sz w:val="23"/>
        </w:rPr>
      </w:pPr>
    </w:p>
    <w:p w:rsidR="00726C23" w:rsidRPr="00E62A70" w:rsidRDefault="008926AE">
      <w:pPr>
        <w:spacing w:line="187" w:lineRule="auto"/>
        <w:ind w:left="179" w:right="247"/>
        <w:jc w:val="both"/>
        <w:rPr>
          <w:b/>
          <w:i/>
          <w:sz w:val="23"/>
        </w:rPr>
      </w:pPr>
      <w:r w:rsidRPr="00E62A70">
        <w:rPr>
          <w:b/>
        </w:rPr>
        <w:t xml:space="preserve">Note: </w:t>
      </w:r>
      <w:r w:rsidRPr="00E62A70">
        <w:t xml:space="preserve">Proposals regarding the Responsibility Declaration </w:t>
      </w:r>
      <w:r w:rsidR="00461121" w:rsidRPr="00E62A70">
        <w:t>pertained to changing the wording; the</w:t>
      </w:r>
      <w:r w:rsidRPr="00E62A70">
        <w:t xml:space="preserve"> Conference reaffirmed to leave the Responsibility Declaration </w:t>
      </w:r>
      <w:r w:rsidR="00461121" w:rsidRPr="00E62A70">
        <w:t>as originally published</w:t>
      </w:r>
      <w:r w:rsidRPr="00E62A70">
        <w:t xml:space="preserve">.  </w:t>
      </w:r>
      <w:r w:rsidRPr="00E62A70">
        <w:rPr>
          <w:b/>
          <w:i/>
        </w:rPr>
        <w:t>T</w:t>
      </w:r>
      <w:r w:rsidRPr="00E62A70">
        <w:rPr>
          <w:b/>
          <w:i/>
          <w:sz w:val="23"/>
        </w:rPr>
        <w:t>here have been no</w:t>
      </w:r>
      <w:r w:rsidRPr="00E62A70">
        <w:rPr>
          <w:b/>
          <w:i/>
          <w:spacing w:val="35"/>
          <w:sz w:val="23"/>
        </w:rPr>
        <w:t xml:space="preserve"> </w:t>
      </w:r>
      <w:r w:rsidRPr="00E62A70">
        <w:rPr>
          <w:b/>
          <w:i/>
          <w:sz w:val="23"/>
        </w:rPr>
        <w:t>previous</w:t>
      </w:r>
      <w:r w:rsidRPr="00E62A70">
        <w:rPr>
          <w:b/>
          <w:i/>
          <w:spacing w:val="-14"/>
          <w:sz w:val="23"/>
        </w:rPr>
        <w:t xml:space="preserve"> </w:t>
      </w:r>
      <w:r w:rsidRPr="00E62A70">
        <w:rPr>
          <w:b/>
          <w:i/>
          <w:sz w:val="23"/>
        </w:rPr>
        <w:t>requests</w:t>
      </w:r>
      <w:r w:rsidRPr="00E62A70">
        <w:rPr>
          <w:b/>
          <w:i/>
          <w:spacing w:val="-24"/>
          <w:sz w:val="23"/>
        </w:rPr>
        <w:t xml:space="preserve"> </w:t>
      </w:r>
      <w:r w:rsidRPr="00E62A70">
        <w:rPr>
          <w:b/>
          <w:i/>
          <w:sz w:val="23"/>
        </w:rPr>
        <w:t>to</w:t>
      </w:r>
      <w:r w:rsidRPr="00E62A70">
        <w:rPr>
          <w:b/>
          <w:i/>
          <w:spacing w:val="-15"/>
          <w:sz w:val="23"/>
        </w:rPr>
        <w:t xml:space="preserve"> </w:t>
      </w:r>
      <w:r w:rsidRPr="00E62A70">
        <w:rPr>
          <w:b/>
          <w:i/>
          <w:sz w:val="23"/>
        </w:rPr>
        <w:t>add</w:t>
      </w:r>
      <w:r w:rsidRPr="00E62A70">
        <w:rPr>
          <w:b/>
          <w:i/>
          <w:spacing w:val="-20"/>
          <w:sz w:val="23"/>
        </w:rPr>
        <w:t xml:space="preserve"> </w:t>
      </w:r>
      <w:r w:rsidRPr="00E62A70">
        <w:rPr>
          <w:b/>
          <w:i/>
          <w:sz w:val="23"/>
        </w:rPr>
        <w:t>the</w:t>
      </w:r>
      <w:r w:rsidRPr="00E62A70">
        <w:rPr>
          <w:b/>
          <w:i/>
          <w:spacing w:val="-15"/>
          <w:sz w:val="23"/>
        </w:rPr>
        <w:t xml:space="preserve"> </w:t>
      </w:r>
      <w:r w:rsidRPr="00E62A70">
        <w:rPr>
          <w:b/>
          <w:i/>
          <w:sz w:val="23"/>
        </w:rPr>
        <w:t>Responsibility</w:t>
      </w:r>
      <w:r w:rsidRPr="00E62A70">
        <w:rPr>
          <w:b/>
          <w:i/>
          <w:spacing w:val="-26"/>
          <w:sz w:val="23"/>
        </w:rPr>
        <w:t xml:space="preserve"> </w:t>
      </w:r>
      <w:r w:rsidRPr="00E62A70">
        <w:rPr>
          <w:b/>
          <w:i/>
          <w:sz w:val="23"/>
        </w:rPr>
        <w:t>Declarat</w:t>
      </w:r>
      <w:r w:rsidRPr="00E62A70">
        <w:rPr>
          <w:b/>
          <w:i/>
          <w:sz w:val="23"/>
        </w:rPr>
        <w:t>ion</w:t>
      </w:r>
      <w:r w:rsidRPr="00E62A70">
        <w:rPr>
          <w:b/>
          <w:i/>
          <w:spacing w:val="-24"/>
          <w:sz w:val="23"/>
        </w:rPr>
        <w:t xml:space="preserve"> </w:t>
      </w:r>
      <w:r w:rsidRPr="00E62A70">
        <w:rPr>
          <w:b/>
          <w:i/>
          <w:sz w:val="23"/>
        </w:rPr>
        <w:t>to</w:t>
      </w:r>
      <w:r w:rsidRPr="00E62A70">
        <w:rPr>
          <w:b/>
          <w:i/>
          <w:spacing w:val="-17"/>
          <w:sz w:val="23"/>
        </w:rPr>
        <w:t xml:space="preserve"> </w:t>
      </w:r>
      <w:r w:rsidRPr="00E62A70">
        <w:rPr>
          <w:b/>
          <w:i/>
          <w:sz w:val="23"/>
        </w:rPr>
        <w:t>the</w:t>
      </w:r>
      <w:r w:rsidRPr="00E62A70">
        <w:rPr>
          <w:b/>
          <w:i/>
          <w:spacing w:val="-17"/>
          <w:sz w:val="23"/>
        </w:rPr>
        <w:t xml:space="preserve"> </w:t>
      </w:r>
      <w:r w:rsidRPr="00E62A70">
        <w:rPr>
          <w:b/>
          <w:i/>
          <w:sz w:val="23"/>
        </w:rPr>
        <w:t>Big</w:t>
      </w:r>
      <w:r w:rsidRPr="00E62A70">
        <w:rPr>
          <w:b/>
          <w:i/>
          <w:spacing w:val="-17"/>
          <w:sz w:val="23"/>
        </w:rPr>
        <w:t xml:space="preserve"> </w:t>
      </w:r>
      <w:r w:rsidRPr="00E62A70">
        <w:rPr>
          <w:b/>
          <w:i/>
          <w:sz w:val="23"/>
        </w:rPr>
        <w:t>Book.</w:t>
      </w:r>
    </w:p>
    <w:p w:rsidR="00726C23" w:rsidRPr="00E62A70" w:rsidRDefault="008926AE">
      <w:pPr>
        <w:spacing w:before="231" w:line="208" w:lineRule="auto"/>
        <w:ind w:left="180" w:right="543"/>
        <w:rPr>
          <w:i/>
        </w:rPr>
      </w:pPr>
      <w:r w:rsidRPr="00E62A70">
        <w:rPr>
          <w:b/>
        </w:rPr>
        <w:t>Responsibility Declaration Reads</w:t>
      </w:r>
      <w:r w:rsidRPr="00E62A70">
        <w:rPr>
          <w:i/>
        </w:rPr>
        <w:t>:</w:t>
      </w:r>
      <w:r w:rsidRPr="00E62A70">
        <w:rPr>
          <w:i/>
          <w:spacing w:val="56"/>
        </w:rPr>
        <w:t xml:space="preserve"> </w:t>
      </w:r>
      <w:r w:rsidRPr="00E62A70">
        <w:rPr>
          <w:i/>
        </w:rPr>
        <w:t>“I am responsible. When anyone, anywhere reaches out for help, I want the hand of A.A. always to be there. And for that, I am responsible”.</w:t>
      </w:r>
    </w:p>
    <w:p w:rsidR="00726C23" w:rsidRPr="00E62A70" w:rsidRDefault="00726C23">
      <w:pPr>
        <w:pStyle w:val="BodyText"/>
        <w:spacing w:before="7"/>
        <w:rPr>
          <w:i/>
          <w:sz w:val="19"/>
        </w:rPr>
      </w:pPr>
    </w:p>
    <w:p w:rsidR="00726C23" w:rsidRPr="00E62A70" w:rsidRDefault="008926AE">
      <w:pPr>
        <w:spacing w:line="232" w:lineRule="auto"/>
        <w:ind w:left="180" w:right="246"/>
        <w:jc w:val="both"/>
        <w:rPr>
          <w:sz w:val="24"/>
        </w:rPr>
      </w:pPr>
      <w:r w:rsidRPr="00E62A70">
        <w:rPr>
          <w:b/>
          <w:sz w:val="24"/>
        </w:rPr>
        <w:t xml:space="preserve">Item (3) </w:t>
      </w:r>
      <w:r w:rsidRPr="00E62A70">
        <w:rPr>
          <w:i/>
          <w:sz w:val="24"/>
        </w:rPr>
        <w:t xml:space="preserve">From the January 27, 2018 meeting </w:t>
      </w:r>
      <w:r w:rsidR="00461121" w:rsidRPr="00E62A70">
        <w:rPr>
          <w:i/>
          <w:sz w:val="24"/>
        </w:rPr>
        <w:t>of the trustees’ Literature Committee</w:t>
      </w:r>
      <w:r w:rsidRPr="00E62A70">
        <w:rPr>
          <w:i/>
          <w:sz w:val="24"/>
        </w:rPr>
        <w:t xml:space="preserve">:  </w:t>
      </w:r>
      <w:r w:rsidR="00461121" w:rsidRPr="00E62A70">
        <w:rPr>
          <w:sz w:val="24"/>
        </w:rPr>
        <w:t>The committee</w:t>
      </w:r>
      <w:r w:rsidRPr="00E62A70">
        <w:rPr>
          <w:sz w:val="24"/>
        </w:rPr>
        <w:t xml:space="preserve"> considered and agreed to forward to the 2018 Conference Committee on Literature a request to add an endnote to Bill W.’s story in </w:t>
      </w:r>
      <w:r w:rsidRPr="00E62A70">
        <w:rPr>
          <w:i/>
          <w:sz w:val="24"/>
        </w:rPr>
        <w:t>Alcoholics Anonymous</w:t>
      </w:r>
      <w:r w:rsidRPr="00E62A70">
        <w:rPr>
          <w:sz w:val="24"/>
        </w:rPr>
        <w:t>, acknowledgi</w:t>
      </w:r>
      <w:r w:rsidRPr="00E62A70">
        <w:rPr>
          <w:sz w:val="24"/>
        </w:rPr>
        <w:t>ng co-founder, Bob S.</w:t>
      </w:r>
    </w:p>
    <w:p w:rsidR="00726C23" w:rsidRPr="00E62A70" w:rsidRDefault="00726C23">
      <w:pPr>
        <w:pStyle w:val="BodyText"/>
        <w:spacing w:before="10"/>
      </w:pPr>
    </w:p>
    <w:p w:rsidR="00726C23" w:rsidRPr="00E62A70" w:rsidRDefault="008926AE">
      <w:pPr>
        <w:spacing w:line="223" w:lineRule="auto"/>
        <w:ind w:left="180" w:right="620"/>
        <w:rPr>
          <w:i/>
        </w:rPr>
      </w:pPr>
      <w:r w:rsidRPr="00E62A70">
        <w:rPr>
          <w:b/>
          <w:u w:val="thick"/>
        </w:rPr>
        <w:t>Background</w:t>
      </w:r>
      <w:r w:rsidRPr="00E62A70">
        <w:rPr>
          <w:b/>
        </w:rPr>
        <w:t xml:space="preserve">: </w:t>
      </w:r>
      <w:r w:rsidRPr="00E62A70">
        <w:t xml:space="preserve">This request came from an individual A.A. Member. </w:t>
      </w:r>
      <w:r w:rsidRPr="00E62A70">
        <w:rPr>
          <w:i/>
        </w:rPr>
        <w:t>Remember, a good idea for improving AA literature, policies or finances can come from anywhere and anyone within our Fellowship.</w:t>
      </w:r>
    </w:p>
    <w:p w:rsidR="00726C23" w:rsidRPr="00E62A70" w:rsidRDefault="00726C23">
      <w:pPr>
        <w:pStyle w:val="BodyText"/>
        <w:spacing w:before="9"/>
        <w:rPr>
          <w:i/>
          <w:sz w:val="21"/>
        </w:rPr>
      </w:pPr>
    </w:p>
    <w:p w:rsidR="00726C23" w:rsidRPr="00E62A70" w:rsidRDefault="008926AE">
      <w:pPr>
        <w:spacing w:line="242" w:lineRule="auto"/>
        <w:ind w:left="180" w:right="342"/>
        <w:rPr>
          <w:i/>
        </w:rPr>
      </w:pPr>
      <w:r w:rsidRPr="00E62A70">
        <w:t>Suggested endnote: “</w:t>
      </w:r>
      <w:r w:rsidRPr="00E62A70">
        <w:rPr>
          <w:i/>
        </w:rPr>
        <w:t>The story of A.A.’s other co-founder, Dr. Bob S., is found on page 171; “Dr. Bob’s Nightmare.”</w:t>
      </w:r>
    </w:p>
    <w:p w:rsidR="00726C23" w:rsidRPr="00E62A70" w:rsidRDefault="00726C23">
      <w:pPr>
        <w:pStyle w:val="BodyText"/>
        <w:spacing w:before="8"/>
        <w:rPr>
          <w:i/>
          <w:sz w:val="21"/>
        </w:rPr>
      </w:pPr>
    </w:p>
    <w:p w:rsidR="00726C23" w:rsidRPr="00E62A70" w:rsidRDefault="008926AE">
      <w:pPr>
        <w:ind w:left="180" w:right="342"/>
        <w:rPr>
          <w:i/>
        </w:rPr>
      </w:pPr>
      <w:r w:rsidRPr="00E62A70">
        <w:t xml:space="preserve">The requesting A.A. member writes: </w:t>
      </w:r>
      <w:r w:rsidRPr="00E62A70">
        <w:rPr>
          <w:i/>
        </w:rPr>
        <w:t>Since Dr. Bob is one of our beloved co-founders, perhaps a little extra effort to point out his story is well-placed.</w:t>
      </w:r>
    </w:p>
    <w:p w:rsidR="00726C23" w:rsidRPr="00E62A70" w:rsidRDefault="00726C23">
      <w:pPr>
        <w:pStyle w:val="BodyText"/>
        <w:spacing w:before="5"/>
        <w:rPr>
          <w:i/>
          <w:sz w:val="20"/>
        </w:rPr>
      </w:pPr>
    </w:p>
    <w:p w:rsidR="00726C23" w:rsidRDefault="008926AE">
      <w:pPr>
        <w:pStyle w:val="Heading2"/>
        <w:spacing w:line="329" w:lineRule="exact"/>
        <w:rPr>
          <w:rFonts w:ascii="Arial" w:hAnsi="Arial" w:cs="Arial"/>
          <w:u w:val="thick"/>
        </w:rPr>
      </w:pPr>
      <w:r w:rsidRPr="00E62A70">
        <w:rPr>
          <w:rFonts w:ascii="Arial" w:hAnsi="Arial" w:cs="Arial"/>
          <w:u w:val="thick"/>
        </w:rPr>
        <w:t>What t</w:t>
      </w:r>
      <w:r w:rsidRPr="00E62A70">
        <w:rPr>
          <w:rFonts w:ascii="Arial" w:hAnsi="Arial" w:cs="Arial"/>
          <w:u w:val="thick"/>
        </w:rPr>
        <w:t>he Delegate needs to know:</w:t>
      </w:r>
    </w:p>
    <w:p w:rsidR="00461121" w:rsidRPr="00E62A70" w:rsidRDefault="00461121">
      <w:pPr>
        <w:pStyle w:val="Heading2"/>
        <w:spacing w:line="329" w:lineRule="exact"/>
        <w:rPr>
          <w:rFonts w:ascii="Arial" w:hAnsi="Arial" w:cs="Arial"/>
        </w:rPr>
      </w:pPr>
    </w:p>
    <w:p w:rsidR="00726C23" w:rsidRPr="00E62A70" w:rsidRDefault="008926AE">
      <w:pPr>
        <w:spacing w:line="301" w:lineRule="exact"/>
        <w:ind w:left="180"/>
        <w:rPr>
          <w:b/>
        </w:rPr>
      </w:pPr>
      <w:r w:rsidRPr="00E62A70">
        <w:rPr>
          <w:b/>
          <w:u w:val="thick"/>
        </w:rPr>
        <w:t>Item 1</w:t>
      </w:r>
      <w:r w:rsidRPr="00E62A70">
        <w:rPr>
          <w:b/>
        </w:rPr>
        <w:t xml:space="preserve"> – Appendix</w:t>
      </w:r>
    </w:p>
    <w:p w:rsidR="00726C23" w:rsidRPr="00E62A70" w:rsidRDefault="00726C23">
      <w:pPr>
        <w:pStyle w:val="BodyText"/>
        <w:spacing w:before="10"/>
        <w:rPr>
          <w:b/>
          <w:sz w:val="19"/>
        </w:rPr>
      </w:pPr>
    </w:p>
    <w:p w:rsidR="00726C23" w:rsidRPr="00E62A70" w:rsidRDefault="008926AE">
      <w:pPr>
        <w:pStyle w:val="ListParagraph"/>
        <w:numPr>
          <w:ilvl w:val="0"/>
          <w:numId w:val="8"/>
        </w:numPr>
        <w:tabs>
          <w:tab w:val="left" w:pos="605"/>
        </w:tabs>
        <w:spacing w:line="194" w:lineRule="auto"/>
        <w:ind w:right="411" w:hanging="4"/>
        <w:rPr>
          <w:rFonts w:ascii="Arial" w:hAnsi="Arial" w:cs="Arial"/>
          <w:b/>
        </w:rPr>
      </w:pPr>
      <w:r w:rsidRPr="00E62A70">
        <w:rPr>
          <w:rFonts w:ascii="Arial" w:hAnsi="Arial" w:cs="Arial"/>
          <w:b/>
        </w:rPr>
        <w:t>Do you agree that the proposed appendix reflecting the 2012 Library of Congress Recognition of the Big Book as one of the 88 most influential books in America could help readers understand and appreciate the co</w:t>
      </w:r>
      <w:r w:rsidRPr="00E62A70">
        <w:rPr>
          <w:rFonts w:ascii="Arial" w:hAnsi="Arial" w:cs="Arial"/>
          <w:b/>
        </w:rPr>
        <w:t>ntemporary significance of a book written in</w:t>
      </w:r>
      <w:r w:rsidRPr="00E62A70">
        <w:rPr>
          <w:rFonts w:ascii="Arial" w:hAnsi="Arial" w:cs="Arial"/>
          <w:b/>
        </w:rPr>
        <w:t xml:space="preserve"> </w:t>
      </w:r>
      <w:r w:rsidRPr="00E62A70">
        <w:rPr>
          <w:rFonts w:ascii="Arial" w:hAnsi="Arial" w:cs="Arial"/>
          <w:b/>
        </w:rPr>
        <w:t>1939?</w:t>
      </w:r>
    </w:p>
    <w:p w:rsidR="00726C23" w:rsidRPr="00E62A70" w:rsidRDefault="008926AE">
      <w:pPr>
        <w:pStyle w:val="ListParagraph"/>
        <w:numPr>
          <w:ilvl w:val="0"/>
          <w:numId w:val="8"/>
        </w:numPr>
        <w:tabs>
          <w:tab w:val="left" w:pos="605"/>
        </w:tabs>
        <w:spacing w:before="207" w:line="194" w:lineRule="auto"/>
        <w:ind w:right="586" w:hanging="4"/>
        <w:rPr>
          <w:rFonts w:ascii="Arial" w:hAnsi="Arial" w:cs="Arial"/>
          <w:b/>
        </w:rPr>
      </w:pPr>
      <w:r w:rsidRPr="00E62A70">
        <w:rPr>
          <w:rFonts w:ascii="Arial" w:hAnsi="Arial" w:cs="Arial"/>
          <w:b/>
        </w:rPr>
        <w:t>Could the appendix help convey to readers that the A.A. program as outlined in the Big Book does indeed work as evidenced by its recognized influence on society. Why or why</w:t>
      </w:r>
      <w:r w:rsidRPr="00E62A70">
        <w:rPr>
          <w:rFonts w:ascii="Arial" w:hAnsi="Arial" w:cs="Arial"/>
          <w:b/>
          <w:spacing w:val="-9"/>
        </w:rPr>
        <w:t xml:space="preserve"> </w:t>
      </w:r>
      <w:r w:rsidRPr="00E62A70">
        <w:rPr>
          <w:rFonts w:ascii="Arial" w:hAnsi="Arial" w:cs="Arial"/>
          <w:b/>
        </w:rPr>
        <w:t>not?</w:t>
      </w:r>
    </w:p>
    <w:p w:rsidR="00726C23" w:rsidRPr="00E62A70" w:rsidRDefault="008926AE">
      <w:pPr>
        <w:pStyle w:val="ListParagraph"/>
        <w:numPr>
          <w:ilvl w:val="0"/>
          <w:numId w:val="8"/>
        </w:numPr>
        <w:tabs>
          <w:tab w:val="left" w:pos="605"/>
        </w:tabs>
        <w:spacing w:before="189" w:line="196" w:lineRule="auto"/>
        <w:ind w:right="552" w:hanging="4"/>
        <w:rPr>
          <w:rFonts w:ascii="Arial" w:hAnsi="Arial" w:cs="Arial"/>
          <w:b/>
        </w:rPr>
      </w:pPr>
      <w:r w:rsidRPr="00E62A70">
        <w:rPr>
          <w:rFonts w:ascii="Arial" w:hAnsi="Arial" w:cs="Arial"/>
          <w:b/>
        </w:rPr>
        <w:t>Should the appendix reflecting recognition received from the Library of Congress be added to the Big Book? Why or why</w:t>
      </w:r>
      <w:r w:rsidRPr="00E62A70">
        <w:rPr>
          <w:rFonts w:ascii="Arial" w:hAnsi="Arial" w:cs="Arial"/>
          <w:b/>
          <w:spacing w:val="-32"/>
        </w:rPr>
        <w:t xml:space="preserve"> </w:t>
      </w:r>
      <w:r w:rsidRPr="00E62A70">
        <w:rPr>
          <w:rFonts w:ascii="Arial" w:hAnsi="Arial" w:cs="Arial"/>
          <w:b/>
        </w:rPr>
        <w:t>not?</w:t>
      </w:r>
    </w:p>
    <w:p w:rsidR="00726C23" w:rsidRPr="00E62A70" w:rsidRDefault="008926AE">
      <w:pPr>
        <w:spacing w:before="180"/>
        <w:ind w:left="206"/>
        <w:rPr>
          <w:b/>
        </w:rPr>
      </w:pPr>
      <w:r w:rsidRPr="00E62A70">
        <w:rPr>
          <w:b/>
          <w:u w:val="thick"/>
        </w:rPr>
        <w:t>I</w:t>
      </w:r>
      <w:r w:rsidRPr="00E62A70">
        <w:rPr>
          <w:b/>
          <w:u w:val="thick"/>
        </w:rPr>
        <w:t>tem 2</w:t>
      </w:r>
      <w:r w:rsidRPr="00E62A70">
        <w:rPr>
          <w:b/>
        </w:rPr>
        <w:t xml:space="preserve"> – A.A. Preamble – Responsibility Stateme</w:t>
      </w:r>
      <w:r w:rsidRPr="00E62A70">
        <w:rPr>
          <w:b/>
        </w:rPr>
        <w:t>nt</w:t>
      </w:r>
    </w:p>
    <w:p w:rsidR="00726C23" w:rsidRPr="00E62A70" w:rsidRDefault="008926AE">
      <w:pPr>
        <w:pStyle w:val="ListParagraph"/>
        <w:numPr>
          <w:ilvl w:val="0"/>
          <w:numId w:val="7"/>
        </w:numPr>
        <w:tabs>
          <w:tab w:val="left" w:pos="928"/>
          <w:tab w:val="left" w:pos="929"/>
        </w:tabs>
        <w:spacing w:before="147" w:line="196" w:lineRule="auto"/>
        <w:ind w:right="1004" w:hanging="42"/>
        <w:rPr>
          <w:rFonts w:ascii="Arial" w:hAnsi="Arial" w:cs="Arial"/>
          <w:b/>
        </w:rPr>
      </w:pPr>
      <w:r w:rsidRPr="00E62A70">
        <w:rPr>
          <w:rFonts w:ascii="Arial" w:hAnsi="Arial" w:cs="Arial"/>
          <w:b/>
        </w:rPr>
        <w:t xml:space="preserve">Does the A.A. Preamble accurately describe the A.A. Fellowship? Should it be added </w:t>
      </w:r>
      <w:r w:rsidRPr="00E62A70">
        <w:rPr>
          <w:rFonts w:ascii="Arial" w:hAnsi="Arial" w:cs="Arial"/>
          <w:b/>
        </w:rPr>
        <w:t>to the Big Book? Why or why</w:t>
      </w:r>
      <w:r w:rsidRPr="00E62A70">
        <w:rPr>
          <w:rFonts w:ascii="Arial" w:hAnsi="Arial" w:cs="Arial"/>
          <w:b/>
          <w:spacing w:val="-18"/>
        </w:rPr>
        <w:t xml:space="preserve"> </w:t>
      </w:r>
      <w:r w:rsidRPr="00E62A70">
        <w:rPr>
          <w:rFonts w:ascii="Arial" w:hAnsi="Arial" w:cs="Arial"/>
          <w:b/>
        </w:rPr>
        <w:t>not.</w:t>
      </w:r>
    </w:p>
    <w:p w:rsidR="00726C23" w:rsidRPr="00E62A70" w:rsidRDefault="008926AE">
      <w:pPr>
        <w:pStyle w:val="ListParagraph"/>
        <w:numPr>
          <w:ilvl w:val="0"/>
          <w:numId w:val="7"/>
        </w:numPr>
        <w:tabs>
          <w:tab w:val="left" w:pos="928"/>
          <w:tab w:val="left" w:pos="929"/>
        </w:tabs>
        <w:spacing w:before="187" w:line="196" w:lineRule="auto"/>
        <w:ind w:right="444" w:hanging="42"/>
        <w:rPr>
          <w:rFonts w:ascii="Arial" w:hAnsi="Arial" w:cs="Arial"/>
          <w:b/>
        </w:rPr>
      </w:pPr>
      <w:r w:rsidRPr="00E62A70">
        <w:rPr>
          <w:rFonts w:ascii="Arial" w:hAnsi="Arial" w:cs="Arial"/>
          <w:b/>
        </w:rPr>
        <w:t>Are you familiar with A.A.’s Responsibility Statement? What does it mean to you? Should</w:t>
      </w:r>
      <w:r w:rsidRPr="00E62A70">
        <w:rPr>
          <w:rFonts w:ascii="Arial" w:hAnsi="Arial" w:cs="Arial"/>
          <w:b/>
          <w:spacing w:val="15"/>
        </w:rPr>
        <w:t xml:space="preserve"> </w:t>
      </w:r>
      <w:r w:rsidRPr="00E62A70">
        <w:rPr>
          <w:rFonts w:ascii="Arial" w:hAnsi="Arial" w:cs="Arial"/>
          <w:b/>
        </w:rPr>
        <w:t>the Responsibility</w:t>
      </w:r>
      <w:r w:rsidRPr="00E62A70">
        <w:rPr>
          <w:rFonts w:ascii="Arial" w:hAnsi="Arial" w:cs="Arial"/>
          <w:b/>
          <w:spacing w:val="-21"/>
        </w:rPr>
        <w:t xml:space="preserve"> </w:t>
      </w:r>
      <w:r w:rsidRPr="00E62A70">
        <w:rPr>
          <w:rFonts w:ascii="Arial" w:hAnsi="Arial" w:cs="Arial"/>
          <w:b/>
        </w:rPr>
        <w:t>Statement</w:t>
      </w:r>
      <w:r w:rsidRPr="00E62A70">
        <w:rPr>
          <w:rFonts w:ascii="Arial" w:hAnsi="Arial" w:cs="Arial"/>
          <w:b/>
          <w:spacing w:val="-10"/>
        </w:rPr>
        <w:t xml:space="preserve"> </w:t>
      </w:r>
      <w:r w:rsidRPr="00E62A70">
        <w:rPr>
          <w:rFonts w:ascii="Arial" w:hAnsi="Arial" w:cs="Arial"/>
          <w:b/>
        </w:rPr>
        <w:t>be</w:t>
      </w:r>
      <w:r w:rsidRPr="00E62A70">
        <w:rPr>
          <w:rFonts w:ascii="Arial" w:hAnsi="Arial" w:cs="Arial"/>
          <w:b/>
          <w:spacing w:val="-2"/>
        </w:rPr>
        <w:t xml:space="preserve"> </w:t>
      </w:r>
      <w:r w:rsidRPr="00E62A70">
        <w:rPr>
          <w:rFonts w:ascii="Arial" w:hAnsi="Arial" w:cs="Arial"/>
          <w:b/>
        </w:rPr>
        <w:t>added</w:t>
      </w:r>
      <w:r w:rsidRPr="00E62A70">
        <w:rPr>
          <w:rFonts w:ascii="Arial" w:hAnsi="Arial" w:cs="Arial"/>
          <w:b/>
          <w:spacing w:val="-9"/>
        </w:rPr>
        <w:t xml:space="preserve"> </w:t>
      </w:r>
      <w:r w:rsidRPr="00E62A70">
        <w:rPr>
          <w:rFonts w:ascii="Arial" w:hAnsi="Arial" w:cs="Arial"/>
          <w:b/>
        </w:rPr>
        <w:t>to</w:t>
      </w:r>
      <w:r w:rsidRPr="00E62A70">
        <w:rPr>
          <w:rFonts w:ascii="Arial" w:hAnsi="Arial" w:cs="Arial"/>
          <w:b/>
          <w:spacing w:val="-4"/>
        </w:rPr>
        <w:t xml:space="preserve"> </w:t>
      </w:r>
      <w:r w:rsidRPr="00E62A70">
        <w:rPr>
          <w:rFonts w:ascii="Arial" w:hAnsi="Arial" w:cs="Arial"/>
          <w:b/>
        </w:rPr>
        <w:t>the</w:t>
      </w:r>
      <w:r w:rsidRPr="00E62A70">
        <w:rPr>
          <w:rFonts w:ascii="Arial" w:hAnsi="Arial" w:cs="Arial"/>
          <w:b/>
          <w:spacing w:val="-4"/>
        </w:rPr>
        <w:t xml:space="preserve"> </w:t>
      </w:r>
      <w:r w:rsidRPr="00E62A70">
        <w:rPr>
          <w:rFonts w:ascii="Arial" w:hAnsi="Arial" w:cs="Arial"/>
          <w:b/>
        </w:rPr>
        <w:t>Big</w:t>
      </w:r>
      <w:r w:rsidRPr="00E62A70">
        <w:rPr>
          <w:rFonts w:ascii="Arial" w:hAnsi="Arial" w:cs="Arial"/>
          <w:b/>
          <w:spacing w:val="-6"/>
        </w:rPr>
        <w:t xml:space="preserve"> </w:t>
      </w:r>
      <w:r w:rsidRPr="00E62A70">
        <w:rPr>
          <w:rFonts w:ascii="Arial" w:hAnsi="Arial" w:cs="Arial"/>
          <w:b/>
        </w:rPr>
        <w:t>Book?</w:t>
      </w:r>
      <w:r w:rsidRPr="00E62A70">
        <w:rPr>
          <w:rFonts w:ascii="Arial" w:hAnsi="Arial" w:cs="Arial"/>
          <w:b/>
          <w:spacing w:val="-7"/>
        </w:rPr>
        <w:t xml:space="preserve"> </w:t>
      </w:r>
      <w:r w:rsidRPr="00E62A70">
        <w:rPr>
          <w:rFonts w:ascii="Arial" w:hAnsi="Arial" w:cs="Arial"/>
          <w:b/>
        </w:rPr>
        <w:t>Why</w:t>
      </w:r>
      <w:r w:rsidRPr="00E62A70">
        <w:rPr>
          <w:rFonts w:ascii="Arial" w:hAnsi="Arial" w:cs="Arial"/>
          <w:b/>
          <w:spacing w:val="-11"/>
        </w:rPr>
        <w:t xml:space="preserve"> </w:t>
      </w:r>
      <w:r w:rsidRPr="00E62A70">
        <w:rPr>
          <w:rFonts w:ascii="Arial" w:hAnsi="Arial" w:cs="Arial"/>
          <w:b/>
        </w:rPr>
        <w:t>or</w:t>
      </w:r>
      <w:r w:rsidRPr="00E62A70">
        <w:rPr>
          <w:rFonts w:ascii="Arial" w:hAnsi="Arial" w:cs="Arial"/>
          <w:b/>
          <w:spacing w:val="-3"/>
        </w:rPr>
        <w:t xml:space="preserve"> </w:t>
      </w:r>
      <w:r w:rsidRPr="00E62A70">
        <w:rPr>
          <w:rFonts w:ascii="Arial" w:hAnsi="Arial" w:cs="Arial"/>
          <w:b/>
        </w:rPr>
        <w:t>why</w:t>
      </w:r>
      <w:r w:rsidRPr="00E62A70">
        <w:rPr>
          <w:rFonts w:ascii="Arial" w:hAnsi="Arial" w:cs="Arial"/>
          <w:b/>
          <w:spacing w:val="-11"/>
        </w:rPr>
        <w:t xml:space="preserve"> </w:t>
      </w:r>
      <w:r w:rsidRPr="00E62A70">
        <w:rPr>
          <w:rFonts w:ascii="Arial" w:hAnsi="Arial" w:cs="Arial"/>
          <w:b/>
        </w:rPr>
        <w:t>not?</w:t>
      </w:r>
    </w:p>
    <w:p w:rsidR="00726C23" w:rsidRPr="00E62A70" w:rsidRDefault="008926AE">
      <w:pPr>
        <w:spacing w:before="129"/>
        <w:ind w:left="229"/>
        <w:rPr>
          <w:b/>
        </w:rPr>
      </w:pPr>
      <w:r w:rsidRPr="00E62A70">
        <w:rPr>
          <w:b/>
          <w:u w:val="thick"/>
        </w:rPr>
        <w:t>Item 3</w:t>
      </w:r>
      <w:r w:rsidRPr="00E62A70">
        <w:rPr>
          <w:b/>
        </w:rPr>
        <w:t xml:space="preserve"> – Endnote to Bill W’s story acknowledging co-founder, Bob S.</w:t>
      </w:r>
    </w:p>
    <w:p w:rsidR="00726C23" w:rsidRPr="00E62A70" w:rsidRDefault="008926AE">
      <w:pPr>
        <w:tabs>
          <w:tab w:val="left" w:pos="1023"/>
        </w:tabs>
        <w:spacing w:before="247" w:line="180" w:lineRule="auto"/>
        <w:ind w:left="229" w:right="620"/>
        <w:rPr>
          <w:b/>
        </w:rPr>
      </w:pPr>
      <w:r w:rsidRPr="00E62A70">
        <w:rPr>
          <w:b/>
        </w:rPr>
        <w:t>(A)</w:t>
      </w:r>
      <w:r w:rsidRPr="00E62A70">
        <w:rPr>
          <w:b/>
        </w:rPr>
        <w:tab/>
        <w:t xml:space="preserve">Do you think it would be helpful or beneficial to add the suggested </w:t>
      </w:r>
      <w:r w:rsidR="00461121" w:rsidRPr="00E62A70">
        <w:rPr>
          <w:b/>
        </w:rPr>
        <w:t>endnote to</w:t>
      </w:r>
      <w:r w:rsidRPr="00E62A70">
        <w:rPr>
          <w:b/>
        </w:rPr>
        <w:t xml:space="preserve"> Bill W.’s story in </w:t>
      </w:r>
      <w:r w:rsidRPr="00E62A70">
        <w:rPr>
          <w:b/>
          <w:i/>
          <w:sz w:val="23"/>
        </w:rPr>
        <w:t xml:space="preserve">Alcoholics </w:t>
      </w:r>
      <w:r w:rsidR="00461121" w:rsidRPr="00E62A70">
        <w:rPr>
          <w:b/>
          <w:i/>
          <w:sz w:val="23"/>
        </w:rPr>
        <w:t>Anonymous,</w:t>
      </w:r>
      <w:r w:rsidRPr="00E62A70">
        <w:rPr>
          <w:b/>
        </w:rPr>
        <w:t xml:space="preserve"> acknowledging co-founder, Bob </w:t>
      </w:r>
      <w:r w:rsidR="00461121" w:rsidRPr="00E62A70">
        <w:rPr>
          <w:b/>
        </w:rPr>
        <w:t>S.?</w:t>
      </w:r>
      <w:r w:rsidRPr="00E62A70">
        <w:rPr>
          <w:b/>
        </w:rPr>
        <w:t xml:space="preserve"> Why or why</w:t>
      </w:r>
      <w:r w:rsidRPr="00E62A70">
        <w:rPr>
          <w:b/>
          <w:spacing w:val="6"/>
        </w:rPr>
        <w:t xml:space="preserve"> </w:t>
      </w:r>
      <w:r w:rsidRPr="00E62A70">
        <w:rPr>
          <w:b/>
        </w:rPr>
        <w:t>not?</w:t>
      </w:r>
    </w:p>
    <w:p w:rsidR="00726C23" w:rsidRPr="00E62A70" w:rsidRDefault="00726C23">
      <w:pPr>
        <w:spacing w:line="180" w:lineRule="auto"/>
        <w:sectPr w:rsidR="00726C23" w:rsidRPr="00E62A70" w:rsidSect="00E62A70">
          <w:pgSz w:w="12240" w:h="15840"/>
          <w:pgMar w:top="860" w:right="360" w:bottom="1600" w:left="540" w:header="720" w:footer="720" w:gutter="0"/>
          <w:cols w:space="720"/>
          <w:docGrid w:linePitch="299"/>
        </w:sectPr>
      </w:pPr>
    </w:p>
    <w:p w:rsidR="007C30E2" w:rsidRDefault="007C30E2" w:rsidP="00461121">
      <w:pPr>
        <w:pStyle w:val="Heading2"/>
        <w:spacing w:before="230" w:line="196" w:lineRule="auto"/>
        <w:ind w:left="142" w:right="306"/>
        <w:rPr>
          <w:rFonts w:ascii="Arial" w:hAnsi="Arial" w:cs="Arial"/>
        </w:rPr>
      </w:pPr>
    </w:p>
    <w:p w:rsidR="00461121" w:rsidRDefault="00461121" w:rsidP="00461121">
      <w:pPr>
        <w:pStyle w:val="Heading2"/>
        <w:spacing w:before="230" w:line="196" w:lineRule="auto"/>
        <w:ind w:left="142" w:right="306"/>
        <w:rPr>
          <w:rFonts w:ascii="Arial" w:hAnsi="Arial" w:cs="Arial"/>
        </w:rPr>
      </w:pPr>
      <w:r w:rsidRPr="00461121">
        <w:rPr>
          <w:rFonts w:ascii="Arial" w:hAnsi="Arial" w:cs="Arial"/>
        </w:rPr>
        <w:t xml:space="preserve">Your Area Delegate is interested in your thoughts on the following matters. A summary of your Home Group Members’ reasoning is more valuable than a vote. In A.A. we make decisions only after much loving discussion and a thorough hearing of minority opinions. </w:t>
      </w:r>
    </w:p>
    <w:p w:rsidR="00461121" w:rsidRPr="00461121" w:rsidRDefault="00461121" w:rsidP="00461121">
      <w:pPr>
        <w:pStyle w:val="Heading2"/>
        <w:spacing w:before="230" w:line="196" w:lineRule="auto"/>
        <w:ind w:left="142" w:right="306"/>
        <w:rPr>
          <w:rFonts w:ascii="Arial" w:hAnsi="Arial" w:cs="Arial"/>
        </w:rPr>
      </w:pPr>
      <w:r w:rsidRPr="00461121">
        <w:rPr>
          <w:rFonts w:ascii="Arial" w:hAnsi="Arial" w:cs="Arial"/>
        </w:rPr>
        <w:t>Thanks and have fun!</w:t>
      </w:r>
    </w:p>
    <w:p w:rsidR="00726C23" w:rsidRPr="00E62A70" w:rsidRDefault="008926AE">
      <w:pPr>
        <w:spacing w:before="140"/>
        <w:ind w:left="157"/>
        <w:rPr>
          <w:b/>
          <w:sz w:val="24"/>
        </w:rPr>
      </w:pPr>
      <w:r w:rsidRPr="00E62A70">
        <w:rPr>
          <w:b/>
          <w:sz w:val="24"/>
        </w:rPr>
        <w:t>VI.</w:t>
      </w:r>
      <w:r w:rsidRPr="00E62A70">
        <w:rPr>
          <w:b/>
          <w:spacing w:val="73"/>
          <w:sz w:val="24"/>
        </w:rPr>
        <w:t xml:space="preserve"> </w:t>
      </w:r>
      <w:r w:rsidRPr="00E62A70">
        <w:rPr>
          <w:b/>
          <w:sz w:val="24"/>
        </w:rPr>
        <w:t>Literature</w:t>
      </w:r>
    </w:p>
    <w:p w:rsidR="00726C23" w:rsidRPr="00E62A70" w:rsidRDefault="008926AE">
      <w:pPr>
        <w:pStyle w:val="ListParagraph"/>
        <w:numPr>
          <w:ilvl w:val="0"/>
          <w:numId w:val="9"/>
        </w:numPr>
        <w:tabs>
          <w:tab w:val="left" w:pos="601"/>
        </w:tabs>
        <w:spacing w:before="34" w:line="208" w:lineRule="auto"/>
        <w:ind w:right="955" w:firstLine="0"/>
        <w:jc w:val="both"/>
        <w:rPr>
          <w:rFonts w:ascii="Arial" w:hAnsi="Arial" w:cs="Arial"/>
          <w:sz w:val="24"/>
        </w:rPr>
      </w:pPr>
      <w:r w:rsidRPr="00E62A70">
        <w:rPr>
          <w:rFonts w:ascii="Arial" w:hAnsi="Arial" w:cs="Arial"/>
          <w:b/>
          <w:sz w:val="24"/>
        </w:rPr>
        <w:t xml:space="preserve">Literature Agenda Item VI Q. - Consider request for the development of a new pamphlet for Spanish-speaking women alcoholics. </w:t>
      </w:r>
      <w:r w:rsidRPr="00E62A70">
        <w:rPr>
          <w:rFonts w:ascii="Arial" w:hAnsi="Arial" w:cs="Arial"/>
          <w:sz w:val="24"/>
        </w:rPr>
        <w:t>Note: This Conference Agenda Item was proposed by Southern California Area</w:t>
      </w:r>
      <w:r w:rsidRPr="00E62A70">
        <w:rPr>
          <w:rFonts w:ascii="Arial" w:hAnsi="Arial" w:cs="Arial"/>
          <w:spacing w:val="61"/>
          <w:sz w:val="24"/>
        </w:rPr>
        <w:t xml:space="preserve"> </w:t>
      </w:r>
      <w:r w:rsidRPr="00E62A70">
        <w:rPr>
          <w:rFonts w:ascii="Arial" w:hAnsi="Arial" w:cs="Arial"/>
          <w:sz w:val="24"/>
        </w:rPr>
        <w:t>5.</w:t>
      </w:r>
    </w:p>
    <w:p w:rsidR="00726C23" w:rsidRPr="00E62A70" w:rsidRDefault="00726C23">
      <w:pPr>
        <w:pStyle w:val="BodyText"/>
        <w:spacing w:before="4"/>
      </w:pPr>
    </w:p>
    <w:p w:rsidR="00726C23" w:rsidRPr="00E62A70" w:rsidRDefault="008926AE" w:rsidP="007C30E2">
      <w:pPr>
        <w:pStyle w:val="BodyText"/>
        <w:spacing w:line="228" w:lineRule="auto"/>
        <w:ind w:left="157" w:right="664"/>
      </w:pPr>
      <w:r w:rsidRPr="00E62A70">
        <w:rPr>
          <w:b/>
          <w:sz w:val="24"/>
        </w:rPr>
        <w:t>Background</w:t>
      </w:r>
      <w:r w:rsidRPr="00E62A70">
        <w:rPr>
          <w:b/>
          <w:sz w:val="24"/>
        </w:rPr>
        <w:t xml:space="preserve">: </w:t>
      </w:r>
      <w:r w:rsidRPr="00E62A70">
        <w:t>The Spanish-speaking woman alcoholic has</w:t>
      </w:r>
      <w:r w:rsidRPr="00E62A70">
        <w:t xml:space="preserve"> been identified as an </w:t>
      </w:r>
      <w:r w:rsidRPr="00E62A70">
        <w:rPr>
          <w:i/>
        </w:rPr>
        <w:t xml:space="preserve">under-represented group </w:t>
      </w:r>
      <w:r w:rsidRPr="00E62A70">
        <w:t>in our Fellowship. There are many Spanish-speaking groups without alcoholic women members for newcomers</w:t>
      </w:r>
      <w:r w:rsidR="007C30E2">
        <w:t xml:space="preserve"> </w:t>
      </w:r>
      <w:r w:rsidRPr="00E62A70">
        <w:t>to identify with. The pamphlet’s purpose would be to extend the hand of A.A. to the Spanish-speaking woma</w:t>
      </w:r>
      <w:r w:rsidRPr="00E62A70">
        <w:t>n alcoholic by letting her know she belongs in A.A. and that she is not alone.</w:t>
      </w:r>
    </w:p>
    <w:p w:rsidR="00726C23" w:rsidRPr="00E62A70" w:rsidRDefault="00726C23">
      <w:pPr>
        <w:pStyle w:val="BodyText"/>
        <w:spacing w:before="5"/>
      </w:pPr>
    </w:p>
    <w:p w:rsidR="00726C23" w:rsidRPr="00E62A70" w:rsidRDefault="008926AE">
      <w:pPr>
        <w:pStyle w:val="BodyText"/>
        <w:spacing w:line="237" w:lineRule="auto"/>
        <w:ind w:left="157" w:right="1249"/>
      </w:pPr>
      <w:r w:rsidRPr="00E62A70">
        <w:t xml:space="preserve">While the pamphlet </w:t>
      </w:r>
      <w:r w:rsidRPr="00E62A70">
        <w:rPr>
          <w:i/>
        </w:rPr>
        <w:t xml:space="preserve">A.A. for the Woman </w:t>
      </w:r>
      <w:r w:rsidRPr="00E62A70">
        <w:t xml:space="preserve">addresses women alcoholics, there are issues </w:t>
      </w:r>
      <w:r w:rsidRPr="00E62A70">
        <w:rPr>
          <w:u w:val="single"/>
        </w:rPr>
        <w:t>specific to</w:t>
      </w:r>
      <w:r w:rsidRPr="00E62A70">
        <w:t xml:space="preserve"> </w:t>
      </w:r>
      <w:r w:rsidRPr="00E62A70">
        <w:rPr>
          <w:u w:val="single"/>
        </w:rPr>
        <w:t>Spanish</w:t>
      </w:r>
      <w:r w:rsidRPr="00E62A70">
        <w:t xml:space="preserve"> </w:t>
      </w:r>
      <w:r w:rsidRPr="00E62A70">
        <w:rPr>
          <w:u w:val="single"/>
        </w:rPr>
        <w:t>speaking women</w:t>
      </w:r>
      <w:r w:rsidRPr="00E62A70">
        <w:t xml:space="preserve"> that the pamphlet does not address.</w:t>
      </w:r>
    </w:p>
    <w:p w:rsidR="00726C23" w:rsidRPr="00E62A70" w:rsidRDefault="00726C23">
      <w:pPr>
        <w:pStyle w:val="BodyText"/>
        <w:spacing w:before="10"/>
        <w:rPr>
          <w:sz w:val="21"/>
        </w:rPr>
      </w:pPr>
    </w:p>
    <w:p w:rsidR="00726C23" w:rsidRPr="00E62A70" w:rsidRDefault="008926AE">
      <w:pPr>
        <w:pStyle w:val="BodyText"/>
        <w:ind w:left="217"/>
      </w:pPr>
      <w:r w:rsidRPr="00E62A70">
        <w:t>Listing but two of th</w:t>
      </w:r>
      <w:r w:rsidRPr="00E62A70">
        <w:t>e many examples:</w:t>
      </w:r>
    </w:p>
    <w:p w:rsidR="00726C23" w:rsidRPr="00E62A70" w:rsidRDefault="008926AE">
      <w:pPr>
        <w:pStyle w:val="ListParagraph"/>
        <w:numPr>
          <w:ilvl w:val="0"/>
          <w:numId w:val="6"/>
        </w:numPr>
        <w:tabs>
          <w:tab w:val="left" w:pos="1107"/>
        </w:tabs>
        <w:spacing w:before="2"/>
        <w:ind w:right="1303" w:firstLine="720"/>
        <w:rPr>
          <w:rFonts w:ascii="Arial" w:hAnsi="Arial" w:cs="Arial"/>
        </w:rPr>
      </w:pPr>
      <w:r w:rsidRPr="00E62A70">
        <w:rPr>
          <w:rFonts w:ascii="Arial" w:hAnsi="Arial" w:cs="Arial"/>
        </w:rPr>
        <w:t>There is often a deep rooted cultural shame associated with being a female alcoholic in the Spanish community.</w:t>
      </w:r>
    </w:p>
    <w:p w:rsidR="00726C23" w:rsidRPr="00E62A70" w:rsidRDefault="00726C23">
      <w:pPr>
        <w:pStyle w:val="BodyText"/>
      </w:pPr>
    </w:p>
    <w:p w:rsidR="00726C23" w:rsidRPr="00E62A70" w:rsidRDefault="008926AE">
      <w:pPr>
        <w:pStyle w:val="ListParagraph"/>
        <w:numPr>
          <w:ilvl w:val="0"/>
          <w:numId w:val="6"/>
        </w:numPr>
        <w:tabs>
          <w:tab w:val="left" w:pos="1126"/>
        </w:tabs>
        <w:spacing w:line="228" w:lineRule="auto"/>
        <w:ind w:right="948" w:firstLine="720"/>
        <w:rPr>
          <w:rFonts w:ascii="Arial" w:hAnsi="Arial" w:cs="Arial"/>
        </w:rPr>
      </w:pPr>
      <w:r w:rsidRPr="00E62A70">
        <w:rPr>
          <w:rFonts w:ascii="Arial" w:hAnsi="Arial" w:cs="Arial"/>
        </w:rPr>
        <w:t>Because there are so few women in Spanish-speaking A.A. groups, these women often times find themselves alone in the</w:t>
      </w:r>
      <w:r w:rsidRPr="00E62A70">
        <w:rPr>
          <w:rFonts w:ascii="Arial" w:hAnsi="Arial" w:cs="Arial"/>
          <w:spacing w:val="-22"/>
        </w:rPr>
        <w:t xml:space="preserve"> </w:t>
      </w:r>
      <w:r w:rsidRPr="00E62A70">
        <w:rPr>
          <w:rFonts w:ascii="Arial" w:hAnsi="Arial" w:cs="Arial"/>
        </w:rPr>
        <w:t>rooms.</w:t>
      </w:r>
    </w:p>
    <w:p w:rsidR="00726C23" w:rsidRPr="00E62A70" w:rsidRDefault="00726C23">
      <w:pPr>
        <w:pStyle w:val="BodyText"/>
      </w:pPr>
    </w:p>
    <w:p w:rsidR="00726C23" w:rsidRPr="00E62A70" w:rsidRDefault="008926AE">
      <w:pPr>
        <w:tabs>
          <w:tab w:val="left" w:pos="891"/>
        </w:tabs>
        <w:ind w:left="157" w:right="620"/>
        <w:rPr>
          <w:i/>
        </w:rPr>
      </w:pPr>
      <w:r w:rsidRPr="00E62A70">
        <w:t>.</w:t>
      </w:r>
      <w:r w:rsidRPr="00E62A70">
        <w:rPr>
          <w:spacing w:val="45"/>
        </w:rPr>
        <w:t xml:space="preserve"> </w:t>
      </w:r>
      <w:r w:rsidRPr="00E62A70">
        <w:t>.</w:t>
      </w:r>
      <w:r w:rsidRPr="00E62A70">
        <w:rPr>
          <w:spacing w:val="42"/>
        </w:rPr>
        <w:t xml:space="preserve"> </w:t>
      </w:r>
      <w:r w:rsidRPr="00E62A70">
        <w:t>.</w:t>
      </w:r>
      <w:r w:rsidRPr="00E62A70">
        <w:tab/>
        <w:t>This pamphlet would be in line with other pamphlets referred to  as  "</w:t>
      </w:r>
      <w:r w:rsidRPr="00E62A70">
        <w:rPr>
          <w:i/>
        </w:rPr>
        <w:t>Third  Tradition  literature</w:t>
      </w:r>
      <w:r w:rsidRPr="00E62A70">
        <w:t xml:space="preserve">" </w:t>
      </w:r>
      <w:r w:rsidRPr="00E62A70">
        <w:rPr>
          <w:i/>
        </w:rPr>
        <w:t>whose purpose is to provide shared experience and reach out to specific groups of people to let them know that they have a place in our A.A.</w:t>
      </w:r>
      <w:r w:rsidRPr="00E62A70">
        <w:rPr>
          <w:i/>
          <w:spacing w:val="-4"/>
        </w:rPr>
        <w:t xml:space="preserve"> </w:t>
      </w:r>
      <w:r w:rsidRPr="00E62A70">
        <w:rPr>
          <w:i/>
        </w:rPr>
        <w:t>Fellowship.</w:t>
      </w:r>
    </w:p>
    <w:p w:rsidR="00726C23" w:rsidRPr="00E62A70" w:rsidRDefault="00726C23">
      <w:pPr>
        <w:pStyle w:val="BodyText"/>
        <w:spacing w:before="10"/>
        <w:rPr>
          <w:i/>
          <w:sz w:val="21"/>
        </w:rPr>
      </w:pPr>
    </w:p>
    <w:p w:rsidR="00726C23" w:rsidRPr="00E62A70" w:rsidRDefault="008926AE">
      <w:pPr>
        <w:pStyle w:val="BodyText"/>
        <w:ind w:left="157" w:right="475"/>
        <w:jc w:val="both"/>
      </w:pPr>
      <w:r w:rsidRPr="00E62A70">
        <w:t xml:space="preserve">Often, the alcoholics that these pamphlets are written for do not readily find people like themselves when they first walk into our rooms. This is </w:t>
      </w:r>
      <w:r w:rsidR="007C30E2" w:rsidRPr="00E62A70">
        <w:t>why pamphlets</w:t>
      </w:r>
      <w:r w:rsidRPr="00E62A70">
        <w:t xml:space="preserve"> providing shared experience can help </w:t>
      </w:r>
      <w:r w:rsidR="007C30E2" w:rsidRPr="00E62A70">
        <w:t>them to see that they</w:t>
      </w:r>
      <w:r w:rsidRPr="00E62A70">
        <w:t xml:space="preserve"> belong, and that we do not have</w:t>
      </w:r>
      <w:r w:rsidRPr="00E62A70">
        <w:t xml:space="preserve"> to be exactly alike to share in our common problem and common solution. A pamphlet specifically for the Spanish-speaking female newcomer would greatly help in </w:t>
      </w:r>
      <w:r w:rsidR="007C30E2" w:rsidRPr="00E62A70">
        <w:t>carrying the</w:t>
      </w:r>
      <w:r w:rsidRPr="00E62A70">
        <w:t xml:space="preserve"> message to these alcoholics, especially when no other women are present to welcome</w:t>
      </w:r>
      <w:r w:rsidRPr="00E62A70">
        <w:t xml:space="preserve"> them, and hopefully help them to</w:t>
      </w:r>
      <w:r w:rsidRPr="00E62A70">
        <w:rPr>
          <w:spacing w:val="1"/>
        </w:rPr>
        <w:t xml:space="preserve"> </w:t>
      </w:r>
      <w:r w:rsidRPr="00E62A70">
        <w:t>stay.</w:t>
      </w:r>
    </w:p>
    <w:p w:rsidR="00726C23" w:rsidRPr="00E62A70" w:rsidRDefault="00726C23">
      <w:pPr>
        <w:pStyle w:val="BodyText"/>
        <w:spacing w:before="8"/>
        <w:rPr>
          <w:sz w:val="20"/>
        </w:rPr>
      </w:pPr>
    </w:p>
    <w:p w:rsidR="00726C23" w:rsidRPr="00E62A70" w:rsidRDefault="008926AE">
      <w:pPr>
        <w:pStyle w:val="Heading2"/>
        <w:spacing w:before="1"/>
        <w:ind w:left="157"/>
        <w:rPr>
          <w:rFonts w:ascii="Arial" w:hAnsi="Arial" w:cs="Arial"/>
        </w:rPr>
      </w:pPr>
      <w:r w:rsidRPr="00E62A70">
        <w:rPr>
          <w:rFonts w:ascii="Arial" w:hAnsi="Arial" w:cs="Arial"/>
          <w:u w:val="thick"/>
        </w:rPr>
        <w:t>What the Delegate needs to know:</w:t>
      </w:r>
    </w:p>
    <w:p w:rsidR="00726C23" w:rsidRPr="00E62A70" w:rsidRDefault="008926AE">
      <w:pPr>
        <w:pStyle w:val="ListParagraph"/>
        <w:numPr>
          <w:ilvl w:val="0"/>
          <w:numId w:val="5"/>
        </w:numPr>
        <w:tabs>
          <w:tab w:val="left" w:pos="955"/>
          <w:tab w:val="left" w:pos="956"/>
        </w:tabs>
        <w:spacing w:before="236" w:line="196" w:lineRule="auto"/>
        <w:ind w:right="681" w:firstLine="0"/>
        <w:rPr>
          <w:rFonts w:ascii="Arial" w:hAnsi="Arial" w:cs="Arial"/>
          <w:b/>
        </w:rPr>
      </w:pPr>
      <w:r w:rsidRPr="00E62A70">
        <w:rPr>
          <w:rFonts w:ascii="Arial" w:hAnsi="Arial" w:cs="Arial"/>
          <w:b/>
        </w:rPr>
        <w:t xml:space="preserve">Do you remember your first meeting of Alcoholics Anonymous?  </w:t>
      </w:r>
      <w:r w:rsidR="007C30E2" w:rsidRPr="00E62A70">
        <w:rPr>
          <w:rFonts w:ascii="Arial" w:hAnsi="Arial" w:cs="Arial"/>
          <w:b/>
        </w:rPr>
        <w:t>Were you made</w:t>
      </w:r>
      <w:r w:rsidRPr="00E62A70">
        <w:rPr>
          <w:rFonts w:ascii="Arial" w:hAnsi="Arial" w:cs="Arial"/>
          <w:b/>
        </w:rPr>
        <w:t xml:space="preserve"> to feel welcome? Were you able to find others in the room like yourself with whom you could</w:t>
      </w:r>
      <w:r w:rsidRPr="00E62A70">
        <w:rPr>
          <w:rFonts w:ascii="Arial" w:hAnsi="Arial" w:cs="Arial"/>
          <w:b/>
          <w:spacing w:val="8"/>
        </w:rPr>
        <w:t xml:space="preserve"> </w:t>
      </w:r>
      <w:r w:rsidRPr="00E62A70">
        <w:rPr>
          <w:rFonts w:ascii="Arial" w:hAnsi="Arial" w:cs="Arial"/>
          <w:b/>
        </w:rPr>
        <w:t>identify?</w:t>
      </w:r>
    </w:p>
    <w:p w:rsidR="00726C23" w:rsidRPr="00E62A70" w:rsidRDefault="008926AE">
      <w:pPr>
        <w:spacing w:before="242"/>
        <w:ind w:left="157" w:right="664"/>
        <w:rPr>
          <w:i/>
        </w:rPr>
      </w:pPr>
      <w:r w:rsidRPr="00E62A70">
        <w:rPr>
          <w:i/>
        </w:rPr>
        <w:t xml:space="preserve">If </w:t>
      </w:r>
      <w:r w:rsidRPr="00E62A70">
        <w:rPr>
          <w:i/>
        </w:rPr>
        <w:t>your answer to these questions is yes, can you put yourself in another’s shoes and imagine how it would be</w:t>
      </w:r>
    </w:p>
    <w:p w:rsidR="00726C23" w:rsidRPr="00E62A70" w:rsidRDefault="008926AE">
      <w:pPr>
        <w:spacing w:before="2"/>
        <w:ind w:left="157"/>
        <w:rPr>
          <w:i/>
        </w:rPr>
      </w:pPr>
      <w:proofErr w:type="gramStart"/>
      <w:r w:rsidRPr="00E62A70">
        <w:rPr>
          <w:i/>
        </w:rPr>
        <w:t>for</w:t>
      </w:r>
      <w:proofErr w:type="gramEnd"/>
      <w:r w:rsidRPr="00E62A70">
        <w:rPr>
          <w:i/>
        </w:rPr>
        <w:t xml:space="preserve"> you if the answer was no?</w:t>
      </w:r>
    </w:p>
    <w:p w:rsidR="00726C23" w:rsidRPr="00E62A70" w:rsidRDefault="00726C23">
      <w:pPr>
        <w:pStyle w:val="BodyText"/>
        <w:spacing w:before="11"/>
        <w:rPr>
          <w:i/>
        </w:rPr>
      </w:pPr>
    </w:p>
    <w:p w:rsidR="00726C23" w:rsidRPr="00E62A70" w:rsidRDefault="008926AE">
      <w:pPr>
        <w:pStyle w:val="ListParagraph"/>
        <w:numPr>
          <w:ilvl w:val="0"/>
          <w:numId w:val="5"/>
        </w:numPr>
        <w:tabs>
          <w:tab w:val="left" w:pos="899"/>
          <w:tab w:val="left" w:pos="900"/>
        </w:tabs>
        <w:spacing w:line="194" w:lineRule="auto"/>
        <w:ind w:right="1115" w:firstLine="0"/>
        <w:rPr>
          <w:rFonts w:ascii="Arial" w:hAnsi="Arial" w:cs="Arial"/>
          <w:b/>
        </w:rPr>
      </w:pPr>
      <w:r w:rsidRPr="00E62A70">
        <w:rPr>
          <w:rFonts w:ascii="Arial" w:hAnsi="Arial" w:cs="Arial"/>
          <w:b/>
        </w:rPr>
        <w:t>Should the Conference develop a new pamphlet for Spanish-speaking women alcoholics? Why or why</w:t>
      </w:r>
      <w:r w:rsidRPr="00E62A70">
        <w:rPr>
          <w:rFonts w:ascii="Arial" w:hAnsi="Arial" w:cs="Arial"/>
          <w:b/>
          <w:spacing w:val="23"/>
        </w:rPr>
        <w:t xml:space="preserve"> </w:t>
      </w:r>
      <w:r w:rsidRPr="00E62A70">
        <w:rPr>
          <w:rFonts w:ascii="Arial" w:hAnsi="Arial" w:cs="Arial"/>
          <w:b/>
        </w:rPr>
        <w:t>not?</w:t>
      </w:r>
    </w:p>
    <w:p w:rsidR="00726C23" w:rsidRPr="00E62A70" w:rsidRDefault="00726C23">
      <w:pPr>
        <w:spacing w:line="194" w:lineRule="auto"/>
        <w:sectPr w:rsidR="00726C23" w:rsidRPr="00E62A70" w:rsidSect="00E62A70">
          <w:pgSz w:w="12240" w:h="15840"/>
          <w:pgMar w:top="780" w:right="360" w:bottom="1440" w:left="540" w:header="720" w:footer="720" w:gutter="0"/>
          <w:cols w:space="720"/>
          <w:docGrid w:linePitch="299"/>
        </w:sectPr>
      </w:pPr>
    </w:p>
    <w:p w:rsidR="00726C23" w:rsidRPr="00E62A70" w:rsidRDefault="00726C23">
      <w:pPr>
        <w:spacing w:before="74" w:line="355" w:lineRule="exact"/>
        <w:ind w:left="1303"/>
        <w:rPr>
          <w:b/>
          <w:sz w:val="28"/>
        </w:rPr>
      </w:pPr>
    </w:p>
    <w:p w:rsidR="007C30E2" w:rsidRDefault="008926AE">
      <w:pPr>
        <w:spacing w:before="21" w:line="184" w:lineRule="auto"/>
        <w:ind w:left="177" w:right="322"/>
        <w:jc w:val="both"/>
        <w:rPr>
          <w:b/>
          <w:sz w:val="24"/>
        </w:rPr>
      </w:pPr>
      <w:r w:rsidRPr="00E62A70">
        <w:rPr>
          <w:b/>
          <w:sz w:val="24"/>
        </w:rPr>
        <w:t xml:space="preserve">Your Area Delegate is interested in your thoughts on the following matters. A summary of your Home Group Members’ reasoning </w:t>
      </w:r>
      <w:r w:rsidR="007C30E2" w:rsidRPr="00E62A70">
        <w:rPr>
          <w:b/>
          <w:sz w:val="24"/>
        </w:rPr>
        <w:t>is more valuable than a vote</w:t>
      </w:r>
      <w:r w:rsidRPr="00E62A70">
        <w:rPr>
          <w:b/>
          <w:sz w:val="24"/>
        </w:rPr>
        <w:t xml:space="preserve">. In A.A. we make decisions only after much loving </w:t>
      </w:r>
      <w:r w:rsidR="007C30E2" w:rsidRPr="00E62A70">
        <w:rPr>
          <w:b/>
          <w:sz w:val="24"/>
        </w:rPr>
        <w:t>discussion and a</w:t>
      </w:r>
      <w:r w:rsidRPr="00E62A70">
        <w:rPr>
          <w:b/>
          <w:sz w:val="24"/>
        </w:rPr>
        <w:t xml:space="preserve"> thorough hearing of</w:t>
      </w:r>
      <w:r w:rsidRPr="00E62A70">
        <w:rPr>
          <w:b/>
          <w:spacing w:val="21"/>
          <w:sz w:val="24"/>
        </w:rPr>
        <w:t xml:space="preserve"> </w:t>
      </w:r>
      <w:r w:rsidRPr="00E62A70">
        <w:rPr>
          <w:b/>
          <w:sz w:val="24"/>
        </w:rPr>
        <w:t xml:space="preserve">minority opinions. </w:t>
      </w:r>
    </w:p>
    <w:p w:rsidR="007C30E2" w:rsidRDefault="007C30E2">
      <w:pPr>
        <w:spacing w:before="21" w:line="184" w:lineRule="auto"/>
        <w:ind w:left="177" w:right="322"/>
        <w:jc w:val="both"/>
        <w:rPr>
          <w:b/>
          <w:sz w:val="24"/>
        </w:rPr>
      </w:pPr>
    </w:p>
    <w:p w:rsidR="00726C23" w:rsidRPr="00E62A70" w:rsidRDefault="008926AE">
      <w:pPr>
        <w:spacing w:before="21" w:line="184" w:lineRule="auto"/>
        <w:ind w:left="177" w:right="322"/>
        <w:jc w:val="both"/>
        <w:rPr>
          <w:b/>
          <w:sz w:val="24"/>
        </w:rPr>
      </w:pPr>
      <w:r w:rsidRPr="00E62A70">
        <w:rPr>
          <w:b/>
          <w:sz w:val="24"/>
        </w:rPr>
        <w:t>Thanks and have fun!</w:t>
      </w:r>
    </w:p>
    <w:p w:rsidR="00726C23" w:rsidRPr="00E62A70" w:rsidRDefault="008926AE">
      <w:pPr>
        <w:spacing w:before="140"/>
        <w:ind w:left="177"/>
        <w:jc w:val="both"/>
        <w:rPr>
          <w:b/>
          <w:sz w:val="24"/>
        </w:rPr>
      </w:pPr>
      <w:r w:rsidRPr="00E62A70">
        <w:rPr>
          <w:b/>
          <w:sz w:val="24"/>
        </w:rPr>
        <w:t>VI.</w:t>
      </w:r>
      <w:r w:rsidRPr="00E62A70">
        <w:rPr>
          <w:b/>
          <w:spacing w:val="67"/>
          <w:sz w:val="24"/>
        </w:rPr>
        <w:t xml:space="preserve"> </w:t>
      </w:r>
      <w:r w:rsidRPr="00E62A70">
        <w:rPr>
          <w:b/>
          <w:sz w:val="24"/>
        </w:rPr>
        <w:t>Literature</w:t>
      </w:r>
    </w:p>
    <w:p w:rsidR="00726C23" w:rsidRPr="00E62A70" w:rsidRDefault="008926AE">
      <w:pPr>
        <w:pStyle w:val="ListParagraph"/>
        <w:numPr>
          <w:ilvl w:val="0"/>
          <w:numId w:val="9"/>
        </w:numPr>
        <w:tabs>
          <w:tab w:val="left" w:pos="612"/>
        </w:tabs>
        <w:spacing w:before="47" w:line="196" w:lineRule="auto"/>
        <w:ind w:left="177" w:right="323" w:firstLine="0"/>
        <w:jc w:val="both"/>
        <w:rPr>
          <w:rFonts w:ascii="Arial" w:hAnsi="Arial" w:cs="Arial"/>
          <w:sz w:val="24"/>
        </w:rPr>
      </w:pPr>
      <w:r w:rsidRPr="00E62A70">
        <w:rPr>
          <w:rFonts w:ascii="Arial" w:hAnsi="Arial" w:cs="Arial"/>
          <w:b/>
          <w:sz w:val="24"/>
        </w:rPr>
        <w:t xml:space="preserve">Literature Agenda Item VI N. - Consider request for the development of a new book combining </w:t>
      </w:r>
      <w:r w:rsidRPr="00E62A70">
        <w:rPr>
          <w:rFonts w:ascii="Arial" w:hAnsi="Arial" w:cs="Arial"/>
          <w:b/>
          <w:i/>
          <w:sz w:val="25"/>
        </w:rPr>
        <w:t xml:space="preserve">Twelve Steps and Twelve </w:t>
      </w:r>
      <w:r w:rsidR="007C30E2" w:rsidRPr="00E62A70">
        <w:rPr>
          <w:rFonts w:ascii="Arial" w:hAnsi="Arial" w:cs="Arial"/>
          <w:b/>
          <w:i/>
          <w:sz w:val="25"/>
        </w:rPr>
        <w:t>Traditions with</w:t>
      </w:r>
      <w:r w:rsidR="007C30E2" w:rsidRPr="00E62A70">
        <w:rPr>
          <w:rFonts w:ascii="Arial" w:hAnsi="Arial" w:cs="Arial"/>
          <w:b/>
          <w:sz w:val="24"/>
        </w:rPr>
        <w:t xml:space="preserve"> Twelve</w:t>
      </w:r>
      <w:r w:rsidR="007C30E2" w:rsidRPr="00E62A70">
        <w:rPr>
          <w:rFonts w:ascii="Arial" w:hAnsi="Arial" w:cs="Arial"/>
          <w:b/>
          <w:i/>
          <w:sz w:val="25"/>
        </w:rPr>
        <w:t xml:space="preserve"> Concepts</w:t>
      </w:r>
      <w:r w:rsidRPr="00E62A70">
        <w:rPr>
          <w:rFonts w:ascii="Arial" w:hAnsi="Arial" w:cs="Arial"/>
          <w:b/>
          <w:i/>
          <w:sz w:val="25"/>
        </w:rPr>
        <w:t xml:space="preserve"> for World Service. </w:t>
      </w:r>
      <w:r w:rsidRPr="00E62A70">
        <w:rPr>
          <w:rFonts w:ascii="Arial" w:hAnsi="Arial" w:cs="Arial"/>
          <w:sz w:val="24"/>
        </w:rPr>
        <w:t>Note: This Conference Agenda Item was proposed by Southern California Area</w:t>
      </w:r>
      <w:r w:rsidRPr="00E62A70">
        <w:rPr>
          <w:rFonts w:ascii="Arial" w:hAnsi="Arial" w:cs="Arial"/>
          <w:spacing w:val="-2"/>
          <w:sz w:val="24"/>
        </w:rPr>
        <w:t xml:space="preserve"> </w:t>
      </w:r>
      <w:r w:rsidRPr="00E62A70">
        <w:rPr>
          <w:rFonts w:ascii="Arial" w:hAnsi="Arial" w:cs="Arial"/>
          <w:sz w:val="24"/>
        </w:rPr>
        <w:t>5.</w:t>
      </w:r>
    </w:p>
    <w:p w:rsidR="00726C23" w:rsidRPr="00E62A70" w:rsidRDefault="00726C23">
      <w:pPr>
        <w:pStyle w:val="BodyText"/>
        <w:spacing w:before="6"/>
      </w:pPr>
    </w:p>
    <w:p w:rsidR="00726C23" w:rsidRPr="00E62A70" w:rsidRDefault="008926AE">
      <w:pPr>
        <w:pStyle w:val="BodyText"/>
        <w:spacing w:line="235" w:lineRule="auto"/>
        <w:ind w:left="177" w:right="324"/>
        <w:jc w:val="both"/>
      </w:pPr>
      <w:r w:rsidRPr="00E62A70">
        <w:rPr>
          <w:b/>
          <w:sz w:val="24"/>
        </w:rPr>
        <w:t>Background</w:t>
      </w:r>
      <w:r w:rsidRPr="00E62A70">
        <w:rPr>
          <w:b/>
          <w:sz w:val="24"/>
        </w:rPr>
        <w:t xml:space="preserve">: </w:t>
      </w:r>
      <w:r w:rsidRPr="00E62A70">
        <w:t xml:space="preserve">An astounding number of our A.A. groups  and  members have  </w:t>
      </w:r>
      <w:r w:rsidRPr="00E62A70">
        <w:rPr>
          <w:u w:val="single"/>
        </w:rPr>
        <w:t>no  idea  whatever</w:t>
      </w:r>
      <w:r w:rsidRPr="00E62A70">
        <w:t xml:space="preserve">  about  the </w:t>
      </w:r>
      <w:r w:rsidRPr="00E62A70">
        <w:rPr>
          <w:i/>
        </w:rPr>
        <w:t>Twelve Concepts for World Service</w:t>
      </w:r>
      <w:r w:rsidRPr="00E62A70">
        <w:t>, A.A</w:t>
      </w:r>
      <w:r w:rsidRPr="00E62A70">
        <w:t>. General Service, nor the  work  of  the General Service Office,  nor the Conference process that supports and unites and guides our Fellowship, provides the  services required to carry the message of A.A. and the services promoting the health, growth and</w:t>
      </w:r>
      <w:r w:rsidRPr="00E62A70">
        <w:t xml:space="preserve"> well-being of all A.A. groups and members. Nor do they have any idea that A.A.’s Twelve Concepts provide that the A.A. </w:t>
      </w:r>
      <w:r w:rsidR="007C30E2" w:rsidRPr="00E62A70">
        <w:t>groups play</w:t>
      </w:r>
      <w:r w:rsidRPr="00E62A70">
        <w:t xml:space="preserve"> an integral part and are ultimately responsible for the guidance of our</w:t>
      </w:r>
      <w:r w:rsidRPr="00E62A70">
        <w:rPr>
          <w:spacing w:val="-40"/>
        </w:rPr>
        <w:t xml:space="preserve"> </w:t>
      </w:r>
      <w:r w:rsidRPr="00E62A70">
        <w:t>Fellowship.</w:t>
      </w:r>
    </w:p>
    <w:p w:rsidR="00726C23" w:rsidRPr="00E62A70" w:rsidRDefault="00726C23">
      <w:pPr>
        <w:pStyle w:val="BodyText"/>
      </w:pPr>
    </w:p>
    <w:p w:rsidR="00726C23" w:rsidRPr="00E62A70" w:rsidRDefault="008926AE">
      <w:pPr>
        <w:spacing w:before="1"/>
        <w:ind w:left="177" w:right="324"/>
        <w:jc w:val="both"/>
        <w:rPr>
          <w:i/>
        </w:rPr>
      </w:pPr>
      <w:r w:rsidRPr="00E62A70">
        <w:rPr>
          <w:i/>
        </w:rPr>
        <w:t xml:space="preserve">This suggestion </w:t>
      </w:r>
      <w:r w:rsidR="007C30E2" w:rsidRPr="00E62A70">
        <w:rPr>
          <w:i/>
        </w:rPr>
        <w:t>for a new book</w:t>
      </w:r>
      <w:r w:rsidRPr="00E62A70">
        <w:rPr>
          <w:i/>
        </w:rPr>
        <w:t xml:space="preserve"> </w:t>
      </w:r>
      <w:r w:rsidR="007C30E2" w:rsidRPr="00E62A70">
        <w:rPr>
          <w:i/>
        </w:rPr>
        <w:t>of 36</w:t>
      </w:r>
      <w:r w:rsidRPr="00E62A70">
        <w:rPr>
          <w:i/>
        </w:rPr>
        <w:t xml:space="preserve"> Principles </w:t>
      </w:r>
      <w:r w:rsidR="007C30E2" w:rsidRPr="00E62A70">
        <w:rPr>
          <w:i/>
        </w:rPr>
        <w:t>is that</w:t>
      </w:r>
      <w:r w:rsidRPr="00E62A70">
        <w:rPr>
          <w:i/>
        </w:rPr>
        <w:t xml:space="preserve"> </w:t>
      </w:r>
      <w:r w:rsidR="007C30E2" w:rsidRPr="00E62A70">
        <w:rPr>
          <w:i/>
        </w:rPr>
        <w:t>it be</w:t>
      </w:r>
      <w:r w:rsidRPr="00E62A70">
        <w:rPr>
          <w:i/>
        </w:rPr>
        <w:t xml:space="preserve"> virtually identical to the book Twelve Steps   and Twelve Traditions, except that at the point where the book Twelve Steps and Twelve Traditions ends, the new book would continue with the contents of the book Twelve Concepts f</w:t>
      </w:r>
      <w:r w:rsidRPr="00E62A70">
        <w:rPr>
          <w:i/>
        </w:rPr>
        <w:t>or World Service. This proposal  does not suggest in any way that the  original  “Twelve  and  Twelve”  or  any  other  current  books  be replaced or</w:t>
      </w:r>
      <w:r w:rsidRPr="00E62A70">
        <w:rPr>
          <w:i/>
          <w:spacing w:val="6"/>
        </w:rPr>
        <w:t xml:space="preserve"> </w:t>
      </w:r>
      <w:r w:rsidRPr="00E62A70">
        <w:rPr>
          <w:i/>
        </w:rPr>
        <w:t>discontinued.</w:t>
      </w:r>
    </w:p>
    <w:p w:rsidR="00726C23" w:rsidRPr="00E62A70" w:rsidRDefault="00726C23">
      <w:pPr>
        <w:pStyle w:val="BodyText"/>
        <w:spacing w:before="9"/>
        <w:rPr>
          <w:i/>
          <w:sz w:val="21"/>
        </w:rPr>
      </w:pPr>
    </w:p>
    <w:p w:rsidR="00726C23" w:rsidRPr="00E62A70" w:rsidRDefault="008926AE">
      <w:pPr>
        <w:ind w:left="177" w:right="324"/>
        <w:jc w:val="both"/>
        <w:rPr>
          <w:i/>
        </w:rPr>
      </w:pPr>
      <w:r w:rsidRPr="00E62A70">
        <w:t>This agenda item has been  proposed  before  by  Area  05  and  Area  72  (Western  Washin</w:t>
      </w:r>
      <w:r w:rsidRPr="00E62A70">
        <w:t>gton)  for  the  65</w:t>
      </w:r>
      <w:r w:rsidRPr="00E62A70">
        <w:rPr>
          <w:vertAlign w:val="superscript"/>
        </w:rPr>
        <w:t>th</w:t>
      </w:r>
      <w:r w:rsidRPr="00E62A70">
        <w:t xml:space="preserve"> General Service Conference. At the 65th Conference, the Literature Committee  took  no  action, explaining in their Committee Considerations that: </w:t>
      </w:r>
      <w:r w:rsidRPr="00E62A70">
        <w:rPr>
          <w:i/>
        </w:rPr>
        <w:t>“The committee  reviewed  a  suggestion  to  produce  a book combining “Twelve Steps an</w:t>
      </w:r>
      <w:r w:rsidRPr="00E62A70">
        <w:rPr>
          <w:i/>
        </w:rPr>
        <w:t>d Twelve Traditions” with the  “Twelve  Concepts for  World  Service” and took no action. The committee noted that the Twelve Concepts for World Service are suitably placed with</w:t>
      </w:r>
      <w:r w:rsidRPr="00E62A70">
        <w:rPr>
          <w:i/>
          <w:spacing w:val="3"/>
        </w:rPr>
        <w:t xml:space="preserve"> </w:t>
      </w:r>
      <w:r w:rsidR="007C30E2">
        <w:rPr>
          <w:i/>
        </w:rPr>
        <w:t>T</w:t>
      </w:r>
      <w:r w:rsidR="007C30E2" w:rsidRPr="00E62A70">
        <w:rPr>
          <w:i/>
        </w:rPr>
        <w:t>he</w:t>
      </w:r>
    </w:p>
    <w:p w:rsidR="00726C23" w:rsidRPr="00E62A70" w:rsidRDefault="008926AE">
      <w:pPr>
        <w:spacing w:before="1"/>
        <w:ind w:left="177"/>
        <w:jc w:val="both"/>
        <w:rPr>
          <w:i/>
        </w:rPr>
      </w:pPr>
      <w:r w:rsidRPr="00E62A70">
        <w:rPr>
          <w:i/>
        </w:rPr>
        <w:t>A.A. Service Manual and in a stand-alone volume.”</w:t>
      </w:r>
    </w:p>
    <w:p w:rsidR="00726C23" w:rsidRPr="00E62A70" w:rsidRDefault="00726C23">
      <w:pPr>
        <w:pStyle w:val="BodyText"/>
        <w:spacing w:before="9"/>
        <w:rPr>
          <w:i/>
          <w:sz w:val="21"/>
        </w:rPr>
      </w:pPr>
    </w:p>
    <w:p w:rsidR="00726C23" w:rsidRPr="00E62A70" w:rsidRDefault="008926AE">
      <w:pPr>
        <w:ind w:left="177" w:right="324"/>
        <w:jc w:val="both"/>
        <w:rPr>
          <w:i/>
        </w:rPr>
      </w:pPr>
      <w:r w:rsidRPr="00E62A70">
        <w:t>While the Twelve Concep</w:t>
      </w:r>
      <w:r w:rsidRPr="00E62A70">
        <w:t xml:space="preserve">ts for World Service are indeed suitably placed with the A.A. Service Manual and in a stand-alone volume, </w:t>
      </w:r>
      <w:r w:rsidRPr="00E62A70">
        <w:rPr>
          <w:i/>
        </w:rPr>
        <w:t xml:space="preserve">it would  also  provide  great  benefit  and  access  to  our  entire  Fellowship  to  have them available in the proposed new volume, and that if it </w:t>
      </w:r>
      <w:r w:rsidRPr="00E62A70">
        <w:rPr>
          <w:i/>
        </w:rPr>
        <w:t xml:space="preserve">were published, the new volume would perhaps become the most suitable place for the Twelve Concepts as a book that would include Bill Wilson’s essays on all of A.A.’s 36 Principles. The new book would expose the spiritual principles of the Twelve Concepts </w:t>
      </w:r>
      <w:r w:rsidRPr="00E62A70">
        <w:rPr>
          <w:i/>
        </w:rPr>
        <w:t xml:space="preserve">to a wider range of A.A. members, including many long-timers, and generate </w:t>
      </w:r>
      <w:r w:rsidR="007C30E2" w:rsidRPr="00E62A70">
        <w:rPr>
          <w:i/>
        </w:rPr>
        <w:t>more participation in General</w:t>
      </w:r>
      <w:r w:rsidRPr="00E62A70">
        <w:rPr>
          <w:i/>
        </w:rPr>
        <w:t xml:space="preserve"> Service and interest in the stewardship, growth and common welfare of our Great</w:t>
      </w:r>
      <w:r w:rsidRPr="00E62A70">
        <w:rPr>
          <w:i/>
          <w:spacing w:val="-38"/>
        </w:rPr>
        <w:t xml:space="preserve"> </w:t>
      </w:r>
      <w:r w:rsidRPr="00E62A70">
        <w:rPr>
          <w:i/>
        </w:rPr>
        <w:t>Fellowship.</w:t>
      </w:r>
    </w:p>
    <w:p w:rsidR="00726C23" w:rsidRPr="00E62A70" w:rsidRDefault="008926AE">
      <w:pPr>
        <w:pStyle w:val="Heading2"/>
        <w:spacing w:before="214"/>
        <w:ind w:left="177"/>
        <w:jc w:val="both"/>
        <w:rPr>
          <w:rFonts w:ascii="Arial" w:hAnsi="Arial" w:cs="Arial"/>
        </w:rPr>
      </w:pPr>
      <w:r w:rsidRPr="00E62A70">
        <w:rPr>
          <w:rFonts w:ascii="Arial" w:hAnsi="Arial" w:cs="Arial"/>
          <w:u w:val="thick"/>
        </w:rPr>
        <w:t xml:space="preserve">What the Delegate </w:t>
      </w:r>
      <w:r w:rsidR="007C30E2" w:rsidRPr="00E62A70">
        <w:rPr>
          <w:rFonts w:ascii="Arial" w:hAnsi="Arial" w:cs="Arial"/>
          <w:u w:val="thick"/>
        </w:rPr>
        <w:t>needs</w:t>
      </w:r>
      <w:r w:rsidRPr="00E62A70">
        <w:rPr>
          <w:rFonts w:ascii="Arial" w:hAnsi="Arial" w:cs="Arial"/>
          <w:u w:val="thick"/>
        </w:rPr>
        <w:t xml:space="preserve"> to know:</w:t>
      </w:r>
    </w:p>
    <w:p w:rsidR="00726C23" w:rsidRPr="00E62A70" w:rsidRDefault="008926AE">
      <w:pPr>
        <w:pStyle w:val="ListParagraph"/>
        <w:numPr>
          <w:ilvl w:val="0"/>
          <w:numId w:val="4"/>
        </w:numPr>
        <w:tabs>
          <w:tab w:val="left" w:pos="942"/>
          <w:tab w:val="left" w:pos="943"/>
          <w:tab w:val="left" w:pos="3790"/>
        </w:tabs>
        <w:spacing w:before="220" w:line="196" w:lineRule="auto"/>
        <w:ind w:right="351" w:hanging="5"/>
        <w:rPr>
          <w:rFonts w:ascii="Arial" w:hAnsi="Arial" w:cs="Arial"/>
          <w:b/>
        </w:rPr>
      </w:pPr>
      <w:r w:rsidRPr="00E62A70">
        <w:rPr>
          <w:rFonts w:ascii="Arial" w:hAnsi="Arial" w:cs="Arial"/>
          <w:b/>
        </w:rPr>
        <w:t xml:space="preserve">The Twelve Steps guide </w:t>
      </w:r>
      <w:r w:rsidRPr="00E62A70">
        <w:rPr>
          <w:rFonts w:ascii="Arial" w:hAnsi="Arial" w:cs="Arial"/>
          <w:b/>
        </w:rPr>
        <w:t>our Legacy of Recovery</w:t>
      </w:r>
      <w:r w:rsidR="007C30E2" w:rsidRPr="00E62A70">
        <w:rPr>
          <w:rFonts w:ascii="Arial" w:hAnsi="Arial" w:cs="Arial"/>
          <w:b/>
        </w:rPr>
        <w:t>, the Twelve Traditions guide</w:t>
      </w:r>
      <w:r w:rsidRPr="00E62A70">
        <w:rPr>
          <w:rFonts w:ascii="Arial" w:hAnsi="Arial" w:cs="Arial"/>
          <w:b/>
        </w:rPr>
        <w:t xml:space="preserve"> our Legacy of Unity, and the Twelve Concepts guide our Legacy of Service. Have you heard of the Twelve Concepts for World Service? Are you familiar with the Twelve </w:t>
      </w:r>
      <w:r w:rsidR="007C30E2" w:rsidRPr="00E62A70">
        <w:rPr>
          <w:rFonts w:ascii="Arial" w:hAnsi="Arial" w:cs="Arial"/>
          <w:b/>
        </w:rPr>
        <w:t>Concepts of</w:t>
      </w:r>
      <w:r w:rsidRPr="00E62A70">
        <w:rPr>
          <w:rFonts w:ascii="Arial" w:hAnsi="Arial" w:cs="Arial"/>
          <w:b/>
        </w:rPr>
        <w:t xml:space="preserve"> World</w:t>
      </w:r>
      <w:r w:rsidRPr="00E62A70">
        <w:rPr>
          <w:rFonts w:ascii="Arial" w:hAnsi="Arial" w:cs="Arial"/>
          <w:b/>
          <w:spacing w:val="25"/>
        </w:rPr>
        <w:t xml:space="preserve"> </w:t>
      </w:r>
      <w:r w:rsidRPr="00E62A70">
        <w:rPr>
          <w:rFonts w:ascii="Arial" w:hAnsi="Arial" w:cs="Arial"/>
          <w:b/>
        </w:rPr>
        <w:t>Service?</w:t>
      </w:r>
      <w:r w:rsidRPr="00E62A70">
        <w:rPr>
          <w:rFonts w:ascii="Arial" w:hAnsi="Arial" w:cs="Arial"/>
          <w:b/>
        </w:rPr>
        <w:tab/>
        <w:t>Would ma</w:t>
      </w:r>
      <w:r w:rsidRPr="00E62A70">
        <w:rPr>
          <w:rFonts w:ascii="Arial" w:hAnsi="Arial" w:cs="Arial"/>
          <w:b/>
        </w:rPr>
        <w:t>king the spiritual principles of the Twelve Concepts accessible to a wider range of A.A. members provide any benefit to the health and welfare of our</w:t>
      </w:r>
      <w:r w:rsidRPr="00E62A70">
        <w:rPr>
          <w:rFonts w:ascii="Arial" w:hAnsi="Arial" w:cs="Arial"/>
          <w:b/>
          <w:spacing w:val="-22"/>
        </w:rPr>
        <w:t xml:space="preserve"> </w:t>
      </w:r>
      <w:r w:rsidRPr="00E62A70">
        <w:rPr>
          <w:rFonts w:ascii="Arial" w:hAnsi="Arial" w:cs="Arial"/>
          <w:b/>
        </w:rPr>
        <w:t>Fellowship?</w:t>
      </w:r>
    </w:p>
    <w:p w:rsidR="00726C23" w:rsidRPr="00E62A70" w:rsidRDefault="008926AE">
      <w:pPr>
        <w:pStyle w:val="ListParagraph"/>
        <w:numPr>
          <w:ilvl w:val="0"/>
          <w:numId w:val="4"/>
        </w:numPr>
        <w:tabs>
          <w:tab w:val="left" w:pos="943"/>
        </w:tabs>
        <w:spacing w:before="245" w:line="187" w:lineRule="auto"/>
        <w:ind w:right="301" w:hanging="5"/>
        <w:jc w:val="both"/>
        <w:rPr>
          <w:rFonts w:ascii="Arial" w:hAnsi="Arial" w:cs="Arial"/>
          <w:b/>
        </w:rPr>
      </w:pPr>
      <w:r w:rsidRPr="00E62A70">
        <w:rPr>
          <w:rFonts w:ascii="Arial" w:hAnsi="Arial" w:cs="Arial"/>
          <w:b/>
        </w:rPr>
        <w:t xml:space="preserve">Should the Conference develop a new book of 36 Principles by combining </w:t>
      </w:r>
      <w:r w:rsidRPr="00E62A70">
        <w:rPr>
          <w:rFonts w:ascii="Arial" w:hAnsi="Arial" w:cs="Arial"/>
          <w:b/>
          <w:i/>
          <w:sz w:val="23"/>
        </w:rPr>
        <w:t>Twelve Steps</w:t>
      </w:r>
      <w:r w:rsidRPr="00E62A70">
        <w:rPr>
          <w:rFonts w:ascii="Arial" w:hAnsi="Arial" w:cs="Arial"/>
          <w:b/>
          <w:i/>
          <w:spacing w:val="-2"/>
          <w:sz w:val="23"/>
        </w:rPr>
        <w:t xml:space="preserve"> </w:t>
      </w:r>
      <w:r w:rsidRPr="00E62A70">
        <w:rPr>
          <w:rFonts w:ascii="Arial" w:hAnsi="Arial" w:cs="Arial"/>
          <w:b/>
          <w:i/>
          <w:sz w:val="23"/>
        </w:rPr>
        <w:t>and</w:t>
      </w:r>
      <w:r w:rsidRPr="00E62A70">
        <w:rPr>
          <w:rFonts w:ascii="Arial" w:hAnsi="Arial" w:cs="Arial"/>
          <w:b/>
          <w:i/>
          <w:spacing w:val="-23"/>
          <w:sz w:val="23"/>
        </w:rPr>
        <w:t xml:space="preserve"> </w:t>
      </w:r>
      <w:r w:rsidRPr="00E62A70">
        <w:rPr>
          <w:rFonts w:ascii="Arial" w:hAnsi="Arial" w:cs="Arial"/>
          <w:b/>
          <w:i/>
          <w:sz w:val="23"/>
        </w:rPr>
        <w:t>Twelve</w:t>
      </w:r>
      <w:r w:rsidRPr="00E62A70">
        <w:rPr>
          <w:rFonts w:ascii="Arial" w:hAnsi="Arial" w:cs="Arial"/>
          <w:b/>
          <w:i/>
          <w:spacing w:val="-29"/>
          <w:sz w:val="23"/>
        </w:rPr>
        <w:t xml:space="preserve"> </w:t>
      </w:r>
      <w:r w:rsidRPr="00E62A70">
        <w:rPr>
          <w:rFonts w:ascii="Arial" w:hAnsi="Arial" w:cs="Arial"/>
          <w:b/>
          <w:i/>
          <w:sz w:val="23"/>
        </w:rPr>
        <w:t>Traditions</w:t>
      </w:r>
      <w:r w:rsidRPr="00E62A70">
        <w:rPr>
          <w:rFonts w:ascii="Arial" w:hAnsi="Arial" w:cs="Arial"/>
          <w:b/>
          <w:i/>
          <w:spacing w:val="-36"/>
          <w:sz w:val="23"/>
        </w:rPr>
        <w:t xml:space="preserve"> </w:t>
      </w:r>
      <w:r w:rsidRPr="00E62A70">
        <w:rPr>
          <w:rFonts w:ascii="Arial" w:hAnsi="Arial" w:cs="Arial"/>
          <w:b/>
        </w:rPr>
        <w:t>with</w:t>
      </w:r>
      <w:r w:rsidRPr="00E62A70">
        <w:rPr>
          <w:rFonts w:ascii="Arial" w:hAnsi="Arial" w:cs="Arial"/>
          <w:b/>
          <w:spacing w:val="-22"/>
        </w:rPr>
        <w:t xml:space="preserve"> </w:t>
      </w:r>
      <w:r w:rsidRPr="00E62A70">
        <w:rPr>
          <w:rFonts w:ascii="Arial" w:hAnsi="Arial" w:cs="Arial"/>
          <w:b/>
          <w:i/>
          <w:sz w:val="23"/>
        </w:rPr>
        <w:t>Twelve</w:t>
      </w:r>
      <w:r w:rsidRPr="00E62A70">
        <w:rPr>
          <w:rFonts w:ascii="Arial" w:hAnsi="Arial" w:cs="Arial"/>
          <w:b/>
          <w:i/>
          <w:spacing w:val="-29"/>
          <w:sz w:val="23"/>
        </w:rPr>
        <w:t xml:space="preserve"> </w:t>
      </w:r>
      <w:r w:rsidRPr="00E62A70">
        <w:rPr>
          <w:rFonts w:ascii="Arial" w:hAnsi="Arial" w:cs="Arial"/>
          <w:b/>
          <w:i/>
          <w:sz w:val="23"/>
        </w:rPr>
        <w:t>Concepts</w:t>
      </w:r>
      <w:r w:rsidRPr="00E62A70">
        <w:rPr>
          <w:rFonts w:ascii="Arial" w:hAnsi="Arial" w:cs="Arial"/>
          <w:b/>
          <w:i/>
          <w:spacing w:val="-31"/>
          <w:sz w:val="23"/>
        </w:rPr>
        <w:t xml:space="preserve"> </w:t>
      </w:r>
      <w:r w:rsidRPr="00E62A70">
        <w:rPr>
          <w:rFonts w:ascii="Arial" w:hAnsi="Arial" w:cs="Arial"/>
          <w:b/>
          <w:i/>
          <w:sz w:val="23"/>
        </w:rPr>
        <w:t>for</w:t>
      </w:r>
      <w:r w:rsidRPr="00E62A70">
        <w:rPr>
          <w:rFonts w:ascii="Arial" w:hAnsi="Arial" w:cs="Arial"/>
          <w:b/>
          <w:i/>
          <w:spacing w:val="-25"/>
          <w:sz w:val="23"/>
        </w:rPr>
        <w:t xml:space="preserve"> </w:t>
      </w:r>
      <w:r w:rsidRPr="00E62A70">
        <w:rPr>
          <w:rFonts w:ascii="Arial" w:hAnsi="Arial" w:cs="Arial"/>
          <w:b/>
          <w:i/>
          <w:sz w:val="23"/>
        </w:rPr>
        <w:t>World</w:t>
      </w:r>
      <w:r w:rsidRPr="00E62A70">
        <w:rPr>
          <w:rFonts w:ascii="Arial" w:hAnsi="Arial" w:cs="Arial"/>
          <w:b/>
          <w:i/>
          <w:spacing w:val="-27"/>
          <w:sz w:val="23"/>
        </w:rPr>
        <w:t xml:space="preserve"> </w:t>
      </w:r>
      <w:r w:rsidRPr="00E62A70">
        <w:rPr>
          <w:rFonts w:ascii="Arial" w:hAnsi="Arial" w:cs="Arial"/>
          <w:b/>
          <w:i/>
          <w:sz w:val="23"/>
        </w:rPr>
        <w:t>Service?</w:t>
      </w:r>
      <w:r w:rsidRPr="00E62A70">
        <w:rPr>
          <w:rFonts w:ascii="Arial" w:hAnsi="Arial" w:cs="Arial"/>
          <w:b/>
          <w:i/>
          <w:spacing w:val="15"/>
          <w:sz w:val="23"/>
        </w:rPr>
        <w:t xml:space="preserve"> </w:t>
      </w:r>
      <w:r w:rsidRPr="00E62A70">
        <w:rPr>
          <w:rFonts w:ascii="Arial" w:hAnsi="Arial" w:cs="Arial"/>
          <w:b/>
        </w:rPr>
        <w:t>Why</w:t>
      </w:r>
      <w:r w:rsidRPr="00E62A70">
        <w:rPr>
          <w:rFonts w:ascii="Arial" w:hAnsi="Arial" w:cs="Arial"/>
          <w:b/>
          <w:spacing w:val="-28"/>
        </w:rPr>
        <w:t xml:space="preserve"> </w:t>
      </w:r>
      <w:r w:rsidRPr="00E62A70">
        <w:rPr>
          <w:rFonts w:ascii="Arial" w:hAnsi="Arial" w:cs="Arial"/>
          <w:b/>
        </w:rPr>
        <w:t>or</w:t>
      </w:r>
      <w:r w:rsidRPr="00E62A70">
        <w:rPr>
          <w:rFonts w:ascii="Arial" w:hAnsi="Arial" w:cs="Arial"/>
          <w:b/>
          <w:spacing w:val="-19"/>
        </w:rPr>
        <w:t xml:space="preserve"> </w:t>
      </w:r>
      <w:r w:rsidRPr="00E62A70">
        <w:rPr>
          <w:rFonts w:ascii="Arial" w:hAnsi="Arial" w:cs="Arial"/>
          <w:b/>
        </w:rPr>
        <w:t>why</w:t>
      </w:r>
      <w:r w:rsidRPr="00E62A70">
        <w:rPr>
          <w:rFonts w:ascii="Arial" w:hAnsi="Arial" w:cs="Arial"/>
          <w:b/>
          <w:spacing w:val="-28"/>
        </w:rPr>
        <w:t xml:space="preserve"> </w:t>
      </w:r>
      <w:r w:rsidRPr="00E62A70">
        <w:rPr>
          <w:rFonts w:ascii="Arial" w:hAnsi="Arial" w:cs="Arial"/>
          <w:b/>
        </w:rPr>
        <w:t>not</w:t>
      </w:r>
      <w:r w:rsidRPr="00E62A70">
        <w:rPr>
          <w:rFonts w:ascii="Arial" w:hAnsi="Arial" w:cs="Arial"/>
          <w:b/>
        </w:rPr>
        <w:t>?</w:t>
      </w:r>
    </w:p>
    <w:p w:rsidR="00726C23" w:rsidRPr="00E62A70" w:rsidRDefault="00726C23">
      <w:pPr>
        <w:spacing w:line="187" w:lineRule="auto"/>
        <w:jc w:val="both"/>
        <w:sectPr w:rsidR="00726C23" w:rsidRPr="00E62A70" w:rsidSect="007C30E2">
          <w:footerReference w:type="default" r:id="rId11"/>
          <w:pgSz w:w="12240" w:h="15840"/>
          <w:pgMar w:top="860" w:right="360" w:bottom="1540" w:left="540" w:header="720" w:footer="720" w:gutter="0"/>
          <w:cols w:space="720"/>
          <w:docGrid w:linePitch="299"/>
        </w:sectPr>
      </w:pPr>
    </w:p>
    <w:p w:rsidR="007C30E2" w:rsidRDefault="007C30E2">
      <w:pPr>
        <w:pStyle w:val="Heading2"/>
        <w:spacing w:before="234" w:line="196" w:lineRule="auto"/>
        <w:ind w:left="179" w:right="248"/>
        <w:jc w:val="both"/>
        <w:rPr>
          <w:rFonts w:ascii="Arial" w:hAnsi="Arial" w:cs="Arial"/>
        </w:rPr>
      </w:pPr>
    </w:p>
    <w:p w:rsidR="007C30E2" w:rsidRDefault="008926AE">
      <w:pPr>
        <w:pStyle w:val="Heading2"/>
        <w:spacing w:before="234" w:line="196" w:lineRule="auto"/>
        <w:ind w:left="179" w:right="248"/>
        <w:jc w:val="both"/>
        <w:rPr>
          <w:rFonts w:ascii="Arial" w:hAnsi="Arial" w:cs="Arial"/>
        </w:rPr>
      </w:pPr>
      <w:r w:rsidRPr="00E62A70">
        <w:rPr>
          <w:rFonts w:ascii="Arial" w:hAnsi="Arial" w:cs="Arial"/>
        </w:rPr>
        <w:t xml:space="preserve">Your Area Delegate is interested in your thoughts on the following matters. A summary of your Home Group Members’ </w:t>
      </w:r>
      <w:r w:rsidR="007C30E2" w:rsidRPr="00E62A70">
        <w:rPr>
          <w:rFonts w:ascii="Arial" w:hAnsi="Arial" w:cs="Arial"/>
        </w:rPr>
        <w:t>reasoning is more valuable than a vote</w:t>
      </w:r>
      <w:r w:rsidRPr="00E62A70">
        <w:rPr>
          <w:rFonts w:ascii="Arial" w:hAnsi="Arial" w:cs="Arial"/>
        </w:rPr>
        <w:t xml:space="preserve">. In A.A. we make decisions only after much loving </w:t>
      </w:r>
      <w:r w:rsidR="007C30E2" w:rsidRPr="00E62A70">
        <w:rPr>
          <w:rFonts w:ascii="Arial" w:hAnsi="Arial" w:cs="Arial"/>
        </w:rPr>
        <w:t>discussion and a thorough</w:t>
      </w:r>
      <w:r w:rsidRPr="00E62A70">
        <w:rPr>
          <w:rFonts w:ascii="Arial" w:hAnsi="Arial" w:cs="Arial"/>
        </w:rPr>
        <w:t xml:space="preserve"> hearing of minority opinions. </w:t>
      </w:r>
    </w:p>
    <w:p w:rsidR="00726C23" w:rsidRPr="00E62A70" w:rsidRDefault="008926AE">
      <w:pPr>
        <w:pStyle w:val="Heading2"/>
        <w:spacing w:before="234" w:line="196" w:lineRule="auto"/>
        <w:ind w:left="179" w:right="248"/>
        <w:jc w:val="both"/>
        <w:rPr>
          <w:rFonts w:ascii="Arial" w:hAnsi="Arial" w:cs="Arial"/>
        </w:rPr>
      </w:pPr>
      <w:r w:rsidRPr="00E62A70">
        <w:rPr>
          <w:rFonts w:ascii="Arial" w:hAnsi="Arial" w:cs="Arial"/>
        </w:rPr>
        <w:t>Thanks and have</w:t>
      </w:r>
      <w:r w:rsidRPr="00E62A70">
        <w:rPr>
          <w:rFonts w:ascii="Arial" w:hAnsi="Arial" w:cs="Arial"/>
          <w:spacing w:val="-56"/>
        </w:rPr>
        <w:t xml:space="preserve"> </w:t>
      </w:r>
      <w:r w:rsidRPr="00E62A70">
        <w:rPr>
          <w:rFonts w:ascii="Arial" w:hAnsi="Arial" w:cs="Arial"/>
        </w:rPr>
        <w:t>fun!</w:t>
      </w:r>
    </w:p>
    <w:p w:rsidR="00726C23" w:rsidRPr="00E62A70" w:rsidRDefault="008926AE">
      <w:pPr>
        <w:spacing w:before="148" w:line="299" w:lineRule="exact"/>
        <w:ind w:left="179"/>
        <w:rPr>
          <w:b/>
          <w:sz w:val="24"/>
        </w:rPr>
      </w:pPr>
      <w:r w:rsidRPr="00E62A70">
        <w:rPr>
          <w:b/>
          <w:sz w:val="24"/>
        </w:rPr>
        <w:t>VI. Literature</w:t>
      </w:r>
    </w:p>
    <w:p w:rsidR="00726C23" w:rsidRPr="00E62A70" w:rsidRDefault="008926AE">
      <w:pPr>
        <w:pStyle w:val="ListParagraph"/>
        <w:numPr>
          <w:ilvl w:val="0"/>
          <w:numId w:val="9"/>
        </w:numPr>
        <w:tabs>
          <w:tab w:val="left" w:pos="608"/>
        </w:tabs>
        <w:spacing w:line="268" w:lineRule="exact"/>
        <w:ind w:left="607" w:hanging="481"/>
        <w:jc w:val="left"/>
        <w:rPr>
          <w:rFonts w:ascii="Arial" w:hAnsi="Arial" w:cs="Arial"/>
          <w:b/>
          <w:sz w:val="24"/>
        </w:rPr>
      </w:pPr>
      <w:r w:rsidRPr="00E62A70">
        <w:rPr>
          <w:rFonts w:ascii="Arial" w:hAnsi="Arial" w:cs="Arial"/>
          <w:b/>
          <w:sz w:val="24"/>
        </w:rPr>
        <w:t>Literature Agenda Items VI B &amp;</w:t>
      </w:r>
      <w:r w:rsidRPr="00E62A70">
        <w:rPr>
          <w:rFonts w:ascii="Arial" w:hAnsi="Arial" w:cs="Arial"/>
          <w:b/>
          <w:spacing w:val="6"/>
          <w:sz w:val="24"/>
        </w:rPr>
        <w:t xml:space="preserve"> </w:t>
      </w:r>
      <w:r w:rsidRPr="00E62A70">
        <w:rPr>
          <w:rFonts w:ascii="Arial" w:hAnsi="Arial" w:cs="Arial"/>
          <w:b/>
          <w:sz w:val="24"/>
        </w:rPr>
        <w:t>C.</w:t>
      </w:r>
    </w:p>
    <w:p w:rsidR="00726C23" w:rsidRPr="00E62A70" w:rsidRDefault="008926AE">
      <w:pPr>
        <w:pStyle w:val="ListParagraph"/>
        <w:numPr>
          <w:ilvl w:val="1"/>
          <w:numId w:val="4"/>
        </w:numPr>
        <w:tabs>
          <w:tab w:val="left" w:pos="1496"/>
          <w:tab w:val="left" w:pos="1497"/>
        </w:tabs>
        <w:spacing w:before="16" w:line="196" w:lineRule="auto"/>
        <w:ind w:right="323" w:hanging="27"/>
        <w:rPr>
          <w:rFonts w:ascii="Arial" w:hAnsi="Arial" w:cs="Arial"/>
          <w:b/>
          <w:sz w:val="24"/>
        </w:rPr>
      </w:pPr>
      <w:r w:rsidRPr="00E62A70">
        <w:rPr>
          <w:rFonts w:ascii="Arial" w:hAnsi="Arial" w:cs="Arial"/>
          <w:b/>
          <w:sz w:val="24"/>
        </w:rPr>
        <w:t xml:space="preserve">Consider request that A.A. (U.S./Canada) publish “The God Word” (a pamphlet </w:t>
      </w:r>
      <w:r w:rsidRPr="00E62A70">
        <w:rPr>
          <w:rFonts w:ascii="Arial" w:hAnsi="Arial" w:cs="Arial"/>
          <w:b/>
          <w:sz w:val="24"/>
        </w:rPr>
        <w:t>currently published by the General Service Board of Alcoholics Anonymous, Great</w:t>
      </w:r>
      <w:r w:rsidRPr="00E62A70">
        <w:rPr>
          <w:rFonts w:ascii="Arial" w:hAnsi="Arial" w:cs="Arial"/>
          <w:b/>
          <w:spacing w:val="-11"/>
          <w:sz w:val="24"/>
        </w:rPr>
        <w:t xml:space="preserve"> </w:t>
      </w:r>
      <w:r w:rsidRPr="00E62A70">
        <w:rPr>
          <w:rFonts w:ascii="Arial" w:hAnsi="Arial" w:cs="Arial"/>
          <w:b/>
          <w:sz w:val="24"/>
        </w:rPr>
        <w:t>Britain).</w:t>
      </w:r>
    </w:p>
    <w:p w:rsidR="00726C23" w:rsidRPr="00E62A70" w:rsidRDefault="008926AE">
      <w:pPr>
        <w:pStyle w:val="ListParagraph"/>
        <w:numPr>
          <w:ilvl w:val="1"/>
          <w:numId w:val="4"/>
        </w:numPr>
        <w:tabs>
          <w:tab w:val="left" w:pos="1496"/>
          <w:tab w:val="left" w:pos="1497"/>
        </w:tabs>
        <w:spacing w:before="271" w:line="196" w:lineRule="auto"/>
        <w:ind w:right="907" w:hanging="27"/>
        <w:rPr>
          <w:rFonts w:ascii="Arial" w:hAnsi="Arial" w:cs="Arial"/>
          <w:b/>
          <w:sz w:val="24"/>
        </w:rPr>
      </w:pPr>
      <w:r w:rsidRPr="00E62A70">
        <w:rPr>
          <w:rFonts w:ascii="Arial" w:hAnsi="Arial" w:cs="Arial"/>
          <w:b/>
          <w:sz w:val="24"/>
        </w:rPr>
        <w:t>Consider request for the development of a pamphlet for atheist and agnostic A.A.</w:t>
      </w:r>
      <w:r w:rsidRPr="00E62A70">
        <w:rPr>
          <w:rFonts w:ascii="Arial" w:hAnsi="Arial" w:cs="Arial"/>
          <w:b/>
          <w:spacing w:val="12"/>
          <w:sz w:val="24"/>
        </w:rPr>
        <w:t xml:space="preserve"> </w:t>
      </w:r>
      <w:r w:rsidRPr="00E62A70">
        <w:rPr>
          <w:rFonts w:ascii="Arial" w:hAnsi="Arial" w:cs="Arial"/>
          <w:b/>
          <w:sz w:val="24"/>
        </w:rPr>
        <w:t>Members.</w:t>
      </w:r>
    </w:p>
    <w:p w:rsidR="00726C23" w:rsidRPr="00E62A70" w:rsidRDefault="008926AE">
      <w:pPr>
        <w:spacing w:before="30"/>
        <w:ind w:left="101"/>
        <w:rPr>
          <w:b/>
          <w:sz w:val="24"/>
        </w:rPr>
      </w:pPr>
      <w:r w:rsidRPr="00E62A70">
        <w:rPr>
          <w:b/>
          <w:sz w:val="24"/>
          <w:u w:val="thick"/>
        </w:rPr>
        <w:t>Background Agenda Item VI B – “The God Word”</w:t>
      </w:r>
    </w:p>
    <w:p w:rsidR="00726C23" w:rsidRPr="00E62A70" w:rsidRDefault="008926AE">
      <w:pPr>
        <w:pStyle w:val="BodyText"/>
        <w:spacing w:before="168" w:line="228" w:lineRule="auto"/>
        <w:ind w:left="176" w:right="313"/>
        <w:jc w:val="both"/>
      </w:pPr>
      <w:r w:rsidRPr="00E62A70">
        <w:t>The  trustees’  Literature  Committee  has  forwarded  a  request  from  both  an  area  in  Florida  and  a   group in Kansas to publish or adapt “The God Word” (a  pamphlet  currently  published  by  the  General Service Board of Alcoholics Anonymous, Gr</w:t>
      </w:r>
      <w:r w:rsidRPr="00E62A70">
        <w:t>eat</w:t>
      </w:r>
      <w:r w:rsidRPr="00E62A70">
        <w:rPr>
          <w:spacing w:val="-27"/>
        </w:rPr>
        <w:t xml:space="preserve"> </w:t>
      </w:r>
      <w:r w:rsidRPr="00E62A70">
        <w:t>Britain).</w:t>
      </w:r>
    </w:p>
    <w:p w:rsidR="00726C23" w:rsidRPr="00E62A70" w:rsidRDefault="00726C23">
      <w:pPr>
        <w:pStyle w:val="BodyText"/>
      </w:pPr>
    </w:p>
    <w:p w:rsidR="00726C23" w:rsidRPr="00E62A70" w:rsidRDefault="008926AE">
      <w:pPr>
        <w:pStyle w:val="BodyText"/>
        <w:ind w:left="176" w:right="342"/>
      </w:pPr>
      <w:r w:rsidRPr="00E62A70">
        <w:t xml:space="preserve">The area’s rationale states: “There is a pamphlet that was approved by the General Service Conference of Great Britain Titled, </w:t>
      </w:r>
      <w:r w:rsidRPr="00E62A70">
        <w:rPr>
          <w:i/>
        </w:rPr>
        <w:t>The "God" Word</w:t>
      </w:r>
      <w:r w:rsidRPr="00E62A70">
        <w:t>, which consists of stories by A.A. members who identify as atheist or agnostic.</w:t>
      </w:r>
    </w:p>
    <w:p w:rsidR="00726C23" w:rsidRPr="00E62A70" w:rsidRDefault="00726C23">
      <w:pPr>
        <w:pStyle w:val="BodyText"/>
        <w:spacing w:before="2"/>
      </w:pPr>
    </w:p>
    <w:p w:rsidR="00726C23" w:rsidRPr="00E62A70" w:rsidRDefault="008926AE">
      <w:pPr>
        <w:pStyle w:val="BodyText"/>
        <w:spacing w:before="1"/>
        <w:ind w:left="176" w:right="620"/>
      </w:pPr>
      <w:r w:rsidRPr="00E62A70">
        <w:t>We would like to h</w:t>
      </w:r>
      <w:r w:rsidRPr="00E62A70">
        <w:t>ave the General Service Conference in North America Consider publishing this pamphlet to be made available</w:t>
      </w:r>
      <w:r w:rsidRPr="00E62A70">
        <w:rPr>
          <w:spacing w:val="-46"/>
        </w:rPr>
        <w:t xml:space="preserve"> </w:t>
      </w:r>
      <w:r w:rsidRPr="00E62A70">
        <w:t>for A.A. members in the United States and Canada.</w:t>
      </w:r>
    </w:p>
    <w:p w:rsidR="00726C23" w:rsidRPr="00E62A70" w:rsidRDefault="00726C23">
      <w:pPr>
        <w:pStyle w:val="BodyText"/>
        <w:spacing w:before="8"/>
        <w:rPr>
          <w:sz w:val="23"/>
        </w:rPr>
      </w:pPr>
    </w:p>
    <w:p w:rsidR="00726C23" w:rsidRPr="00E62A70" w:rsidRDefault="008926AE">
      <w:pPr>
        <w:spacing w:line="213" w:lineRule="auto"/>
        <w:ind w:left="176" w:right="620"/>
        <w:rPr>
          <w:b/>
        </w:rPr>
      </w:pPr>
      <w:r w:rsidRPr="00E62A70">
        <w:t>The group’s rationale states “</w:t>
      </w:r>
      <w:r w:rsidRPr="00E62A70">
        <w:rPr>
          <w:i/>
        </w:rPr>
        <w:t>We would like to include [the pamphlet] in our newcomer’s packets, b</w:t>
      </w:r>
      <w:r w:rsidRPr="00E62A70">
        <w:rPr>
          <w:i/>
        </w:rPr>
        <w:t xml:space="preserve">ut it is difficult and expensive to order from the U.K. The following is the link to the God Word pamphlet: </w:t>
      </w:r>
      <w:hyperlink r:id="rId12">
        <w:r w:rsidRPr="00E62A70">
          <w:rPr>
            <w:b/>
          </w:rPr>
          <w:t>https://www.alcoholicsanonymous.org.uk/download/1/</w:t>
        </w:r>
        <w:r w:rsidRPr="00E62A70">
          <w:rPr>
            <w:b/>
          </w:rPr>
          <w:t>Library/Documents/Literature/</w:t>
        </w:r>
      </w:hyperlink>
      <w:r w:rsidRPr="00E62A70">
        <w:rPr>
          <w:b/>
        </w:rPr>
        <w:t xml:space="preserve"> Downloads/326/TheGodWord.pdf</w:t>
      </w:r>
    </w:p>
    <w:p w:rsidR="00726C23" w:rsidRPr="00E62A70" w:rsidRDefault="008926AE">
      <w:pPr>
        <w:spacing w:before="238"/>
        <w:ind w:left="176" w:right="314"/>
        <w:jc w:val="both"/>
      </w:pPr>
      <w:r w:rsidRPr="00E62A70">
        <w:rPr>
          <w:i/>
        </w:rPr>
        <w:t>I understand there is a history of the General Service Conference adopting other pamphlets from Great Britain, and we believe this pamphlet  will  fill  a  need  among  the  general  membership  of</w:t>
      </w:r>
      <w:r w:rsidRPr="00E62A70">
        <w:rPr>
          <w:i/>
        </w:rPr>
        <w:t xml:space="preserve">  Alcoholics  Anonymous  in North</w:t>
      </w:r>
      <w:r w:rsidRPr="00E62A70">
        <w:rPr>
          <w:i/>
          <w:spacing w:val="5"/>
        </w:rPr>
        <w:t xml:space="preserve"> </w:t>
      </w:r>
      <w:r w:rsidRPr="00E62A70">
        <w:rPr>
          <w:i/>
        </w:rPr>
        <w:t>America</w:t>
      </w:r>
      <w:r w:rsidRPr="00E62A70">
        <w:t>.”</w:t>
      </w:r>
    </w:p>
    <w:p w:rsidR="00726C23" w:rsidRPr="00E62A70" w:rsidRDefault="00726C23">
      <w:pPr>
        <w:pStyle w:val="BodyText"/>
        <w:rPr>
          <w:sz w:val="19"/>
        </w:rPr>
      </w:pPr>
    </w:p>
    <w:p w:rsidR="00726C23" w:rsidRPr="00E62A70" w:rsidRDefault="008926AE">
      <w:pPr>
        <w:spacing w:line="294" w:lineRule="exact"/>
        <w:ind w:left="176"/>
        <w:rPr>
          <w:b/>
        </w:rPr>
      </w:pPr>
      <w:r w:rsidRPr="00E62A70">
        <w:rPr>
          <w:b/>
          <w:u w:val="thick"/>
        </w:rPr>
        <w:t>Background Agenda Item VI C – Pamphlet for atheist and agnostic A.A. Members</w:t>
      </w:r>
    </w:p>
    <w:p w:rsidR="00726C23" w:rsidRPr="00E62A70" w:rsidRDefault="008926AE">
      <w:pPr>
        <w:spacing w:line="230" w:lineRule="auto"/>
        <w:ind w:left="176" w:right="449"/>
        <w:rPr>
          <w:i/>
        </w:rPr>
      </w:pPr>
      <w:r w:rsidRPr="00E62A70">
        <w:t>The trustees’ Literature Committee forwarded a request from Area 93 in California and an individual member for the development of a pamphlet for atheist and agnostic members. The area’s request states, “</w:t>
      </w:r>
      <w:r w:rsidRPr="00E62A70">
        <w:rPr>
          <w:i/>
        </w:rPr>
        <w:t>This would not be</w:t>
      </w:r>
      <w:r w:rsidRPr="00E62A70">
        <w:rPr>
          <w:i/>
          <w:spacing w:val="-4"/>
        </w:rPr>
        <w:t xml:space="preserve"> </w:t>
      </w:r>
      <w:r w:rsidRPr="00E62A70">
        <w:rPr>
          <w:i/>
        </w:rPr>
        <w:t>a rewrite</w:t>
      </w:r>
      <w:r w:rsidRPr="00E62A70">
        <w:rPr>
          <w:i/>
          <w:spacing w:val="-5"/>
        </w:rPr>
        <w:t xml:space="preserve"> </w:t>
      </w:r>
      <w:r w:rsidRPr="00E62A70">
        <w:rPr>
          <w:i/>
        </w:rPr>
        <w:t>of</w:t>
      </w:r>
      <w:r w:rsidRPr="00E62A70">
        <w:rPr>
          <w:i/>
          <w:spacing w:val="-2"/>
        </w:rPr>
        <w:t xml:space="preserve"> </w:t>
      </w:r>
      <w:r w:rsidRPr="00E62A70">
        <w:rPr>
          <w:i/>
        </w:rPr>
        <w:t>the</w:t>
      </w:r>
      <w:r w:rsidRPr="00E62A70">
        <w:rPr>
          <w:i/>
          <w:spacing w:val="-4"/>
        </w:rPr>
        <w:t xml:space="preserve"> </w:t>
      </w:r>
      <w:r w:rsidRPr="00E62A70">
        <w:rPr>
          <w:i/>
        </w:rPr>
        <w:t>Spirituality</w:t>
      </w:r>
      <w:r w:rsidRPr="00E62A70">
        <w:rPr>
          <w:i/>
          <w:spacing w:val="-7"/>
        </w:rPr>
        <w:t xml:space="preserve"> </w:t>
      </w:r>
      <w:r w:rsidRPr="00E62A70">
        <w:rPr>
          <w:i/>
        </w:rPr>
        <w:t>Many</w:t>
      </w:r>
      <w:r w:rsidRPr="00E62A70">
        <w:rPr>
          <w:i/>
          <w:spacing w:val="-6"/>
        </w:rPr>
        <w:t xml:space="preserve"> </w:t>
      </w:r>
      <w:r w:rsidRPr="00E62A70">
        <w:rPr>
          <w:i/>
        </w:rPr>
        <w:t>Paths</w:t>
      </w:r>
      <w:r w:rsidRPr="00E62A70">
        <w:rPr>
          <w:i/>
          <w:spacing w:val="-8"/>
        </w:rPr>
        <w:t xml:space="preserve"> </w:t>
      </w:r>
      <w:r w:rsidRPr="00E62A70">
        <w:rPr>
          <w:i/>
        </w:rPr>
        <w:t>pamphlet,</w:t>
      </w:r>
      <w:r w:rsidRPr="00E62A70">
        <w:rPr>
          <w:i/>
          <w:spacing w:val="-7"/>
        </w:rPr>
        <w:t xml:space="preserve"> </w:t>
      </w:r>
      <w:r w:rsidRPr="00E62A70">
        <w:rPr>
          <w:i/>
        </w:rPr>
        <w:t>but</w:t>
      </w:r>
      <w:r w:rsidRPr="00E62A70">
        <w:rPr>
          <w:i/>
          <w:spacing w:val="-2"/>
        </w:rPr>
        <w:t xml:space="preserve"> </w:t>
      </w:r>
      <w:r w:rsidRPr="00E62A70">
        <w:rPr>
          <w:i/>
        </w:rPr>
        <w:t>a</w:t>
      </w:r>
      <w:r w:rsidRPr="00E62A70">
        <w:rPr>
          <w:i/>
          <w:spacing w:val="-2"/>
        </w:rPr>
        <w:t xml:space="preserve"> </w:t>
      </w:r>
      <w:r w:rsidRPr="00E62A70">
        <w:rPr>
          <w:i/>
        </w:rPr>
        <w:t>brand</w:t>
      </w:r>
      <w:r w:rsidRPr="00E62A70">
        <w:rPr>
          <w:i/>
          <w:spacing w:val="-7"/>
        </w:rPr>
        <w:t xml:space="preserve"> </w:t>
      </w:r>
      <w:r w:rsidRPr="00E62A70">
        <w:rPr>
          <w:i/>
        </w:rPr>
        <w:t>new</w:t>
      </w:r>
      <w:r w:rsidRPr="00E62A70">
        <w:rPr>
          <w:i/>
          <w:spacing w:val="-2"/>
        </w:rPr>
        <w:t xml:space="preserve"> </w:t>
      </w:r>
      <w:r w:rsidRPr="00E62A70">
        <w:rPr>
          <w:i/>
        </w:rPr>
        <w:t>pamphlet.”</w:t>
      </w:r>
    </w:p>
    <w:p w:rsidR="00726C23" w:rsidRPr="00E62A70" w:rsidRDefault="00726C23">
      <w:pPr>
        <w:pStyle w:val="BodyText"/>
        <w:spacing w:before="3"/>
        <w:rPr>
          <w:i/>
          <w:sz w:val="23"/>
        </w:rPr>
      </w:pPr>
    </w:p>
    <w:p w:rsidR="00726C23" w:rsidRPr="00E62A70" w:rsidRDefault="008926AE">
      <w:pPr>
        <w:pStyle w:val="BodyText"/>
        <w:ind w:left="176"/>
      </w:pPr>
      <w:r w:rsidRPr="00E62A70">
        <w:rPr>
          <w:sz w:val="24"/>
        </w:rPr>
        <w:t>T</w:t>
      </w:r>
      <w:r w:rsidRPr="00E62A70">
        <w:t>he full background material contains supportive rationale from Area 93, including:</w:t>
      </w:r>
    </w:p>
    <w:p w:rsidR="00726C23" w:rsidRPr="00E62A70" w:rsidRDefault="00726C23">
      <w:pPr>
        <w:pStyle w:val="BodyText"/>
        <w:spacing w:before="1"/>
      </w:pPr>
    </w:p>
    <w:p w:rsidR="00726C23" w:rsidRPr="00E62A70" w:rsidRDefault="008926AE">
      <w:pPr>
        <w:pStyle w:val="ListParagraph"/>
        <w:numPr>
          <w:ilvl w:val="0"/>
          <w:numId w:val="3"/>
        </w:numPr>
        <w:tabs>
          <w:tab w:val="left" w:pos="416"/>
        </w:tabs>
        <w:ind w:right="313" w:firstLine="0"/>
        <w:jc w:val="both"/>
        <w:rPr>
          <w:rFonts w:ascii="Arial" w:hAnsi="Arial" w:cs="Arial"/>
        </w:rPr>
      </w:pPr>
      <w:r w:rsidRPr="00E62A70">
        <w:rPr>
          <w:rFonts w:ascii="Arial" w:hAnsi="Arial" w:cs="Arial"/>
        </w:rPr>
        <w:t xml:space="preserve">The Spirituality Many Paths pamphlet was a good start but that it had actually detoured from the original intent. </w:t>
      </w:r>
      <w:r w:rsidR="007C30E2" w:rsidRPr="00E62A70">
        <w:rPr>
          <w:rFonts w:ascii="Arial" w:hAnsi="Arial" w:cs="Arial"/>
        </w:rPr>
        <w:t>The original</w:t>
      </w:r>
      <w:r w:rsidRPr="00E62A70">
        <w:rPr>
          <w:rFonts w:ascii="Arial" w:hAnsi="Arial" w:cs="Arial"/>
        </w:rPr>
        <w:t xml:space="preserve"> intention was </w:t>
      </w:r>
      <w:r w:rsidR="007C30E2" w:rsidRPr="00E62A70">
        <w:rPr>
          <w:rFonts w:ascii="Arial" w:hAnsi="Arial" w:cs="Arial"/>
        </w:rPr>
        <w:t>a pamphlet</w:t>
      </w:r>
      <w:r w:rsidRPr="00E62A70">
        <w:rPr>
          <w:rFonts w:ascii="Arial" w:hAnsi="Arial" w:cs="Arial"/>
        </w:rPr>
        <w:t xml:space="preserve"> for </w:t>
      </w:r>
      <w:r w:rsidR="007C30E2" w:rsidRPr="00E62A70">
        <w:rPr>
          <w:rFonts w:ascii="Arial" w:hAnsi="Arial" w:cs="Arial"/>
        </w:rPr>
        <w:t>the Atheist</w:t>
      </w:r>
      <w:r w:rsidRPr="00E62A70">
        <w:rPr>
          <w:rFonts w:ascii="Arial" w:hAnsi="Arial" w:cs="Arial"/>
        </w:rPr>
        <w:t xml:space="preserve">/Agnostic members and newcomers who had </w:t>
      </w:r>
      <w:r w:rsidR="007C30E2" w:rsidRPr="00E62A70">
        <w:rPr>
          <w:rFonts w:ascii="Arial" w:hAnsi="Arial" w:cs="Arial"/>
        </w:rPr>
        <w:t>a big</w:t>
      </w:r>
      <w:r w:rsidRPr="00E62A70">
        <w:rPr>
          <w:rFonts w:ascii="Arial" w:hAnsi="Arial" w:cs="Arial"/>
        </w:rPr>
        <w:t xml:space="preserve"> problem with “the God</w:t>
      </w:r>
      <w:r w:rsidRPr="00E62A70">
        <w:rPr>
          <w:rFonts w:ascii="Arial" w:hAnsi="Arial" w:cs="Arial"/>
          <w:spacing w:val="-42"/>
        </w:rPr>
        <w:t xml:space="preserve"> </w:t>
      </w:r>
      <w:r w:rsidRPr="00E62A70">
        <w:rPr>
          <w:rFonts w:ascii="Arial" w:hAnsi="Arial" w:cs="Arial"/>
        </w:rPr>
        <w:t>Thing”.</w:t>
      </w:r>
    </w:p>
    <w:p w:rsidR="00726C23" w:rsidRPr="00E62A70" w:rsidRDefault="00726C23">
      <w:pPr>
        <w:jc w:val="both"/>
        <w:sectPr w:rsidR="00726C23" w:rsidRPr="00E62A70" w:rsidSect="007C30E2">
          <w:footerReference w:type="default" r:id="rId13"/>
          <w:pgSz w:w="12240" w:h="15840"/>
          <w:pgMar w:top="860" w:right="360" w:bottom="1700" w:left="540" w:header="720" w:footer="720" w:gutter="0"/>
          <w:cols w:space="720"/>
          <w:docGrid w:linePitch="299"/>
        </w:sectPr>
      </w:pPr>
    </w:p>
    <w:p w:rsidR="00726C23" w:rsidRPr="00E62A70" w:rsidRDefault="008926AE">
      <w:pPr>
        <w:pStyle w:val="ListParagraph"/>
        <w:numPr>
          <w:ilvl w:val="0"/>
          <w:numId w:val="3"/>
        </w:numPr>
        <w:tabs>
          <w:tab w:val="left" w:pos="392"/>
        </w:tabs>
        <w:spacing w:before="81"/>
        <w:ind w:left="180" w:right="315" w:firstLine="0"/>
        <w:jc w:val="both"/>
        <w:rPr>
          <w:rFonts w:ascii="Arial" w:hAnsi="Arial" w:cs="Arial"/>
        </w:rPr>
      </w:pPr>
      <w:r w:rsidRPr="00E62A70">
        <w:rPr>
          <w:rFonts w:ascii="Arial" w:hAnsi="Arial" w:cs="Arial"/>
        </w:rPr>
        <w:lastRenderedPageBreak/>
        <w:t>The delisting and refusal to list Atheist/Agnostic meetings in certain Central Office directories is not what A.A. is all about -- especially since we are “spiritual and not religious”. The Toronto lawsuit is a prime example of Central</w:t>
      </w:r>
      <w:r w:rsidRPr="00E62A70">
        <w:rPr>
          <w:rFonts w:ascii="Arial" w:hAnsi="Arial" w:cs="Arial"/>
          <w:spacing w:val="-11"/>
        </w:rPr>
        <w:t xml:space="preserve"> </w:t>
      </w:r>
      <w:r w:rsidRPr="00E62A70">
        <w:rPr>
          <w:rFonts w:ascii="Arial" w:hAnsi="Arial" w:cs="Arial"/>
        </w:rPr>
        <w:t>Offices</w:t>
      </w:r>
      <w:r w:rsidRPr="00E62A70">
        <w:rPr>
          <w:rFonts w:ascii="Arial" w:hAnsi="Arial" w:cs="Arial"/>
          <w:spacing w:val="-7"/>
        </w:rPr>
        <w:t xml:space="preserve"> </w:t>
      </w:r>
      <w:r w:rsidRPr="00E62A70">
        <w:rPr>
          <w:rFonts w:ascii="Arial" w:hAnsi="Arial" w:cs="Arial"/>
        </w:rPr>
        <w:t>doing</w:t>
      </w:r>
      <w:r w:rsidRPr="00E62A70">
        <w:rPr>
          <w:rFonts w:ascii="Arial" w:hAnsi="Arial" w:cs="Arial"/>
          <w:spacing w:val="-5"/>
        </w:rPr>
        <w:t xml:space="preserve"> </w:t>
      </w:r>
      <w:r w:rsidRPr="00E62A70">
        <w:rPr>
          <w:rFonts w:ascii="Arial" w:hAnsi="Arial" w:cs="Arial"/>
        </w:rPr>
        <w:t>someth</w:t>
      </w:r>
      <w:r w:rsidRPr="00E62A70">
        <w:rPr>
          <w:rFonts w:ascii="Arial" w:hAnsi="Arial" w:cs="Arial"/>
        </w:rPr>
        <w:t>ing</w:t>
      </w:r>
      <w:r w:rsidRPr="00E62A70">
        <w:rPr>
          <w:rFonts w:ascii="Arial" w:hAnsi="Arial" w:cs="Arial"/>
          <w:spacing w:val="-10"/>
        </w:rPr>
        <w:t xml:space="preserve"> </w:t>
      </w:r>
      <w:r w:rsidRPr="00E62A70">
        <w:rPr>
          <w:rFonts w:ascii="Arial" w:hAnsi="Arial" w:cs="Arial"/>
        </w:rPr>
        <w:t>that</w:t>
      </w:r>
      <w:r w:rsidRPr="00E62A70">
        <w:rPr>
          <w:rFonts w:ascii="Arial" w:hAnsi="Arial" w:cs="Arial"/>
          <w:spacing w:val="-4"/>
        </w:rPr>
        <w:t xml:space="preserve"> </w:t>
      </w:r>
      <w:r w:rsidRPr="00E62A70">
        <w:rPr>
          <w:rFonts w:ascii="Arial" w:hAnsi="Arial" w:cs="Arial"/>
        </w:rPr>
        <w:t>really</w:t>
      </w:r>
      <w:r w:rsidRPr="00E62A70">
        <w:rPr>
          <w:rFonts w:ascii="Arial" w:hAnsi="Arial" w:cs="Arial"/>
          <w:spacing w:val="-7"/>
        </w:rPr>
        <w:t xml:space="preserve"> </w:t>
      </w:r>
      <w:r w:rsidRPr="00E62A70">
        <w:rPr>
          <w:rFonts w:ascii="Arial" w:hAnsi="Arial" w:cs="Arial"/>
        </w:rPr>
        <w:t>goes</w:t>
      </w:r>
      <w:r w:rsidRPr="00E62A70">
        <w:rPr>
          <w:rFonts w:ascii="Arial" w:hAnsi="Arial" w:cs="Arial"/>
          <w:spacing w:val="-10"/>
        </w:rPr>
        <w:t xml:space="preserve"> </w:t>
      </w:r>
      <w:r w:rsidRPr="00E62A70">
        <w:rPr>
          <w:rFonts w:ascii="Arial" w:hAnsi="Arial" w:cs="Arial"/>
        </w:rPr>
        <w:t>against</w:t>
      </w:r>
      <w:r w:rsidRPr="00E62A70">
        <w:rPr>
          <w:rFonts w:ascii="Arial" w:hAnsi="Arial" w:cs="Arial"/>
          <w:spacing w:val="-9"/>
        </w:rPr>
        <w:t xml:space="preserve"> </w:t>
      </w:r>
      <w:r w:rsidRPr="00E62A70">
        <w:rPr>
          <w:rFonts w:ascii="Arial" w:hAnsi="Arial" w:cs="Arial"/>
        </w:rPr>
        <w:t>the</w:t>
      </w:r>
      <w:r w:rsidRPr="00E62A70">
        <w:rPr>
          <w:rFonts w:ascii="Arial" w:hAnsi="Arial" w:cs="Arial"/>
          <w:spacing w:val="-7"/>
        </w:rPr>
        <w:t xml:space="preserve"> </w:t>
      </w:r>
      <w:r w:rsidRPr="00E62A70">
        <w:rPr>
          <w:rFonts w:ascii="Arial" w:hAnsi="Arial" w:cs="Arial"/>
        </w:rPr>
        <w:t>principles</w:t>
      </w:r>
      <w:r w:rsidRPr="00E62A70">
        <w:rPr>
          <w:rFonts w:ascii="Arial" w:hAnsi="Arial" w:cs="Arial"/>
          <w:spacing w:val="-10"/>
        </w:rPr>
        <w:t xml:space="preserve"> </w:t>
      </w:r>
      <w:r w:rsidRPr="00E62A70">
        <w:rPr>
          <w:rFonts w:ascii="Arial" w:hAnsi="Arial" w:cs="Arial"/>
        </w:rPr>
        <w:t>of</w:t>
      </w:r>
      <w:r w:rsidRPr="00E62A70">
        <w:rPr>
          <w:rFonts w:ascii="Arial" w:hAnsi="Arial" w:cs="Arial"/>
          <w:spacing w:val="-4"/>
        </w:rPr>
        <w:t xml:space="preserve"> </w:t>
      </w:r>
      <w:r w:rsidRPr="00E62A70">
        <w:rPr>
          <w:rFonts w:ascii="Arial" w:hAnsi="Arial" w:cs="Arial"/>
        </w:rPr>
        <w:t>The</w:t>
      </w:r>
      <w:r w:rsidRPr="00E62A70">
        <w:rPr>
          <w:rFonts w:ascii="Arial" w:hAnsi="Arial" w:cs="Arial"/>
          <w:spacing w:val="-7"/>
        </w:rPr>
        <w:t xml:space="preserve"> </w:t>
      </w:r>
      <w:r w:rsidRPr="00E62A70">
        <w:rPr>
          <w:rFonts w:ascii="Arial" w:hAnsi="Arial" w:cs="Arial"/>
        </w:rPr>
        <w:t>Traditions.</w:t>
      </w:r>
    </w:p>
    <w:p w:rsidR="00726C23" w:rsidRPr="00E62A70" w:rsidRDefault="008926AE">
      <w:pPr>
        <w:pStyle w:val="ListParagraph"/>
        <w:numPr>
          <w:ilvl w:val="0"/>
          <w:numId w:val="3"/>
        </w:numPr>
        <w:tabs>
          <w:tab w:val="left" w:pos="399"/>
        </w:tabs>
        <w:ind w:left="180" w:right="318" w:firstLine="0"/>
        <w:rPr>
          <w:rFonts w:ascii="Arial" w:hAnsi="Arial" w:cs="Arial"/>
        </w:rPr>
      </w:pPr>
      <w:r w:rsidRPr="00E62A70">
        <w:rPr>
          <w:rFonts w:ascii="Arial" w:hAnsi="Arial" w:cs="Arial"/>
        </w:rPr>
        <w:t xml:space="preserve">An A.A. pamphlet like this would go a long way to making sure that A.A. would have something to affirm that we are in fact </w:t>
      </w:r>
      <w:r w:rsidRPr="00E62A70">
        <w:rPr>
          <w:rFonts w:ascii="Arial" w:hAnsi="Arial" w:cs="Arial"/>
          <w:i/>
        </w:rPr>
        <w:t>spiritua</w:t>
      </w:r>
      <w:r w:rsidRPr="00E62A70">
        <w:rPr>
          <w:rFonts w:ascii="Arial" w:hAnsi="Arial" w:cs="Arial"/>
        </w:rPr>
        <w:t>l and not</w:t>
      </w:r>
      <w:r w:rsidRPr="00E62A70">
        <w:rPr>
          <w:rFonts w:ascii="Arial" w:hAnsi="Arial" w:cs="Arial"/>
          <w:spacing w:val="-30"/>
        </w:rPr>
        <w:t xml:space="preserve"> </w:t>
      </w:r>
      <w:r w:rsidRPr="00E62A70">
        <w:rPr>
          <w:rFonts w:ascii="Arial" w:hAnsi="Arial" w:cs="Arial"/>
          <w:i/>
        </w:rPr>
        <w:t>religious</w:t>
      </w:r>
      <w:r w:rsidRPr="00E62A70">
        <w:rPr>
          <w:rFonts w:ascii="Arial" w:hAnsi="Arial" w:cs="Arial"/>
        </w:rPr>
        <w:t>.</w:t>
      </w:r>
    </w:p>
    <w:p w:rsidR="00726C23" w:rsidRPr="00E62A70" w:rsidRDefault="008926AE">
      <w:pPr>
        <w:pStyle w:val="ListParagraph"/>
        <w:numPr>
          <w:ilvl w:val="0"/>
          <w:numId w:val="3"/>
        </w:numPr>
        <w:tabs>
          <w:tab w:val="left" w:pos="404"/>
        </w:tabs>
        <w:ind w:left="180" w:right="323" w:firstLine="0"/>
        <w:rPr>
          <w:rFonts w:ascii="Arial" w:hAnsi="Arial" w:cs="Arial"/>
        </w:rPr>
      </w:pPr>
      <w:r w:rsidRPr="00E62A70">
        <w:rPr>
          <w:rFonts w:ascii="Arial" w:hAnsi="Arial" w:cs="Arial"/>
        </w:rPr>
        <w:t>This literature would also go a long way to let those newcomers who come to A.A. that their belief or lack of belief is very much OK and they are</w:t>
      </w:r>
      <w:r w:rsidRPr="00E62A70">
        <w:rPr>
          <w:rFonts w:ascii="Arial" w:hAnsi="Arial" w:cs="Arial"/>
          <w:spacing w:val="-32"/>
        </w:rPr>
        <w:t xml:space="preserve"> </w:t>
      </w:r>
      <w:r w:rsidRPr="00E62A70">
        <w:rPr>
          <w:rFonts w:ascii="Arial" w:hAnsi="Arial" w:cs="Arial"/>
        </w:rPr>
        <w:t>welcome</w:t>
      </w:r>
    </w:p>
    <w:p w:rsidR="00726C23" w:rsidRPr="00E62A70" w:rsidRDefault="008926AE">
      <w:pPr>
        <w:spacing w:before="95" w:line="234" w:lineRule="exact"/>
        <w:ind w:left="180"/>
        <w:rPr>
          <w:i/>
        </w:rPr>
      </w:pPr>
      <w:r w:rsidRPr="00E62A70">
        <w:rPr>
          <w:i/>
        </w:rPr>
        <w:t>A letter submitted by an A.A. member is included in the full background material.</w:t>
      </w:r>
    </w:p>
    <w:p w:rsidR="00726C23" w:rsidRPr="00E62A70" w:rsidRDefault="008926AE">
      <w:pPr>
        <w:spacing w:line="292" w:lineRule="exact"/>
        <w:ind w:left="180"/>
        <w:rPr>
          <w:b/>
        </w:rPr>
      </w:pPr>
      <w:r w:rsidRPr="00E62A70">
        <w:rPr>
          <w:b/>
        </w:rPr>
        <w:t xml:space="preserve">Some of the points </w:t>
      </w:r>
      <w:r w:rsidR="007C30E2" w:rsidRPr="00E62A70">
        <w:rPr>
          <w:b/>
        </w:rPr>
        <w:t>raised:</w:t>
      </w:r>
    </w:p>
    <w:p w:rsidR="00726C23" w:rsidRPr="00E62A70" w:rsidRDefault="008926AE">
      <w:pPr>
        <w:pStyle w:val="ListParagraph"/>
        <w:numPr>
          <w:ilvl w:val="0"/>
          <w:numId w:val="3"/>
        </w:numPr>
        <w:tabs>
          <w:tab w:val="left" w:pos="899"/>
          <w:tab w:val="left" w:pos="900"/>
        </w:tabs>
        <w:spacing w:before="132" w:line="232" w:lineRule="auto"/>
        <w:ind w:left="180" w:right="320" w:firstLine="0"/>
        <w:rPr>
          <w:rFonts w:ascii="Arial" w:hAnsi="Arial" w:cs="Arial"/>
        </w:rPr>
      </w:pPr>
      <w:r w:rsidRPr="00E62A70">
        <w:rPr>
          <w:rFonts w:ascii="Arial" w:hAnsi="Arial" w:cs="Arial"/>
        </w:rPr>
        <w:t>The pamphlet “</w:t>
      </w:r>
      <w:r w:rsidRPr="00E62A70">
        <w:rPr>
          <w:rFonts w:ascii="Arial" w:hAnsi="Arial" w:cs="Arial"/>
          <w:i/>
        </w:rPr>
        <w:t>Many Paths to Spirituality</w:t>
      </w:r>
      <w:r w:rsidRPr="00E62A70">
        <w:rPr>
          <w:rFonts w:ascii="Arial" w:hAnsi="Arial" w:cs="Arial"/>
        </w:rPr>
        <w:t>,” while addressing some of the issues atheists and agnostics experience when first encountering A. A., still leaves a lot to be desired. First, no atheist or agnostic would pick up (or click on at the A. A. website) a pamphlet entitled, “Many Paths to Spi</w:t>
      </w:r>
      <w:r w:rsidRPr="00E62A70">
        <w:rPr>
          <w:rFonts w:ascii="Arial" w:hAnsi="Arial" w:cs="Arial"/>
        </w:rPr>
        <w:t>rituality,” because to an atheist or an</w:t>
      </w:r>
      <w:r w:rsidRPr="00E62A70">
        <w:rPr>
          <w:rFonts w:ascii="Arial" w:hAnsi="Arial" w:cs="Arial"/>
          <w:spacing w:val="-3"/>
        </w:rPr>
        <w:t xml:space="preserve"> </w:t>
      </w:r>
      <w:r w:rsidRPr="00E62A70">
        <w:rPr>
          <w:rFonts w:ascii="Arial" w:hAnsi="Arial" w:cs="Arial"/>
        </w:rPr>
        <w:t>agnostic,</w:t>
      </w:r>
      <w:r w:rsidRPr="00E62A70">
        <w:rPr>
          <w:rFonts w:ascii="Arial" w:hAnsi="Arial" w:cs="Arial"/>
          <w:spacing w:val="-13"/>
        </w:rPr>
        <w:t xml:space="preserve"> </w:t>
      </w:r>
      <w:r w:rsidRPr="00E62A70">
        <w:rPr>
          <w:rFonts w:ascii="Arial" w:hAnsi="Arial" w:cs="Arial"/>
        </w:rPr>
        <w:t>“spirituality”</w:t>
      </w:r>
      <w:r w:rsidRPr="00E62A70">
        <w:rPr>
          <w:rFonts w:ascii="Arial" w:hAnsi="Arial" w:cs="Arial"/>
          <w:spacing w:val="-13"/>
        </w:rPr>
        <w:t xml:space="preserve"> </w:t>
      </w:r>
      <w:r w:rsidRPr="00E62A70">
        <w:rPr>
          <w:rFonts w:ascii="Arial" w:hAnsi="Arial" w:cs="Arial"/>
        </w:rPr>
        <w:t>and</w:t>
      </w:r>
      <w:r w:rsidRPr="00E62A70">
        <w:rPr>
          <w:rFonts w:ascii="Arial" w:hAnsi="Arial" w:cs="Arial"/>
          <w:spacing w:val="-5"/>
        </w:rPr>
        <w:t xml:space="preserve"> </w:t>
      </w:r>
      <w:r w:rsidRPr="00E62A70">
        <w:rPr>
          <w:rFonts w:ascii="Arial" w:hAnsi="Arial" w:cs="Arial"/>
        </w:rPr>
        <w:t>“religion”</w:t>
      </w:r>
      <w:r w:rsidRPr="00E62A70">
        <w:rPr>
          <w:rFonts w:ascii="Arial" w:hAnsi="Arial" w:cs="Arial"/>
          <w:spacing w:val="-9"/>
        </w:rPr>
        <w:t xml:space="preserve"> </w:t>
      </w:r>
      <w:r w:rsidRPr="00E62A70">
        <w:rPr>
          <w:rFonts w:ascii="Arial" w:hAnsi="Arial" w:cs="Arial"/>
        </w:rPr>
        <w:t>are</w:t>
      </w:r>
      <w:r w:rsidRPr="00E62A70">
        <w:rPr>
          <w:rFonts w:ascii="Arial" w:hAnsi="Arial" w:cs="Arial"/>
          <w:spacing w:val="-5"/>
        </w:rPr>
        <w:t xml:space="preserve"> </w:t>
      </w:r>
      <w:r w:rsidRPr="00E62A70">
        <w:rPr>
          <w:rFonts w:ascii="Arial" w:hAnsi="Arial" w:cs="Arial"/>
        </w:rPr>
        <w:t>the</w:t>
      </w:r>
      <w:r w:rsidRPr="00E62A70">
        <w:rPr>
          <w:rFonts w:ascii="Arial" w:hAnsi="Arial" w:cs="Arial"/>
          <w:spacing w:val="-5"/>
        </w:rPr>
        <w:t xml:space="preserve"> </w:t>
      </w:r>
      <w:r w:rsidRPr="00E62A70">
        <w:rPr>
          <w:rFonts w:ascii="Arial" w:hAnsi="Arial" w:cs="Arial"/>
        </w:rPr>
        <w:t>same</w:t>
      </w:r>
      <w:r w:rsidRPr="00E62A70">
        <w:rPr>
          <w:rFonts w:ascii="Arial" w:hAnsi="Arial" w:cs="Arial"/>
          <w:spacing w:val="-7"/>
        </w:rPr>
        <w:t xml:space="preserve"> </w:t>
      </w:r>
      <w:r w:rsidRPr="00E62A70">
        <w:rPr>
          <w:rFonts w:ascii="Arial" w:hAnsi="Arial" w:cs="Arial"/>
        </w:rPr>
        <w:t>thing</w:t>
      </w:r>
    </w:p>
    <w:p w:rsidR="00726C23" w:rsidRPr="00E62A70" w:rsidRDefault="008926AE">
      <w:pPr>
        <w:pStyle w:val="ListParagraph"/>
        <w:numPr>
          <w:ilvl w:val="0"/>
          <w:numId w:val="3"/>
        </w:numPr>
        <w:tabs>
          <w:tab w:val="left" w:pos="940"/>
          <w:tab w:val="left" w:pos="941"/>
        </w:tabs>
        <w:ind w:left="180" w:right="314" w:firstLine="0"/>
        <w:jc w:val="both"/>
        <w:rPr>
          <w:rFonts w:ascii="Arial" w:hAnsi="Arial" w:cs="Arial"/>
        </w:rPr>
      </w:pPr>
      <w:r w:rsidRPr="00E62A70">
        <w:rPr>
          <w:rFonts w:ascii="Arial" w:hAnsi="Arial" w:cs="Arial"/>
        </w:rPr>
        <w:t xml:space="preserve">Creating a pamphlet specifically for atheists and agnostics would go a long way to </w:t>
      </w:r>
      <w:r w:rsidRPr="00E62A70">
        <w:rPr>
          <w:rFonts w:ascii="Arial" w:hAnsi="Arial" w:cs="Arial"/>
          <w:i/>
        </w:rPr>
        <w:t>dispel the misconception that A.A. is a religious institution</w:t>
      </w:r>
      <w:r w:rsidRPr="00E62A70">
        <w:rPr>
          <w:rFonts w:ascii="Arial" w:hAnsi="Arial" w:cs="Arial"/>
        </w:rPr>
        <w:t>, and would i</w:t>
      </w:r>
      <w:r w:rsidRPr="00E62A70">
        <w:rPr>
          <w:rFonts w:ascii="Arial" w:hAnsi="Arial" w:cs="Arial"/>
        </w:rPr>
        <w:t>ncrease the chances that an alcoholic atheist or agnostic will be able to find a path to</w:t>
      </w:r>
      <w:r w:rsidRPr="00E62A70">
        <w:rPr>
          <w:rFonts w:ascii="Arial" w:hAnsi="Arial" w:cs="Arial"/>
          <w:spacing w:val="-30"/>
        </w:rPr>
        <w:t xml:space="preserve"> </w:t>
      </w:r>
      <w:r w:rsidRPr="00E62A70">
        <w:rPr>
          <w:rFonts w:ascii="Arial" w:hAnsi="Arial" w:cs="Arial"/>
        </w:rPr>
        <w:t>sobriety.</w:t>
      </w:r>
    </w:p>
    <w:p w:rsidR="00726C23" w:rsidRPr="00E62A70" w:rsidRDefault="00726C23">
      <w:pPr>
        <w:pStyle w:val="BodyText"/>
        <w:spacing w:before="8"/>
        <w:rPr>
          <w:sz w:val="21"/>
        </w:rPr>
      </w:pPr>
    </w:p>
    <w:p w:rsidR="00726C23" w:rsidRPr="00E62A70" w:rsidRDefault="008926AE">
      <w:pPr>
        <w:ind w:left="180" w:right="310"/>
        <w:jc w:val="both"/>
        <w:rPr>
          <w:i/>
        </w:rPr>
      </w:pPr>
      <w:r w:rsidRPr="00E62A70">
        <w:t>The background material also includes a reference to past Conference Advisory Actions regarding the development of the Conference-approved pamphlet “</w:t>
      </w:r>
      <w:r w:rsidRPr="00E62A70">
        <w:rPr>
          <w:i/>
        </w:rPr>
        <w:t>Many Pa</w:t>
      </w:r>
      <w:r w:rsidRPr="00E62A70">
        <w:rPr>
          <w:i/>
        </w:rPr>
        <w:t>ths to Spirituality</w:t>
      </w:r>
      <w:r w:rsidRPr="00E62A70">
        <w:t xml:space="preserve">” which opens with Bill W’s wonderfully comprehensive statement of AA’s spirit of tolerance, respect and inclusion: </w:t>
      </w:r>
      <w:r w:rsidRPr="00E62A70">
        <w:rPr>
          <w:i/>
        </w:rPr>
        <w:t>"Newcomers are approaching AA at the rate of tens of thousands yearly. They represent almost every belief and attitude im</w:t>
      </w:r>
      <w:r w:rsidRPr="00E62A70">
        <w:rPr>
          <w:i/>
        </w:rPr>
        <w:t>aginable. We have atheists and agnostics. We have people of nearly every race, culture and religion. In AA we are supposed to be bound together in the kinship of a common suffering. Consequently, the full individual liberty to practice any creed or princip</w:t>
      </w:r>
      <w:r w:rsidRPr="00E62A70">
        <w:rPr>
          <w:i/>
        </w:rPr>
        <w:t>le or therapy whatever should be a first consideration for us all. Let us not,</w:t>
      </w:r>
      <w:r w:rsidRPr="00E62A70">
        <w:rPr>
          <w:i/>
          <w:spacing w:val="-7"/>
        </w:rPr>
        <w:t xml:space="preserve"> </w:t>
      </w:r>
      <w:r w:rsidRPr="00E62A70">
        <w:rPr>
          <w:i/>
        </w:rPr>
        <w:t>therefore,</w:t>
      </w:r>
      <w:r w:rsidRPr="00E62A70">
        <w:rPr>
          <w:i/>
          <w:spacing w:val="-9"/>
        </w:rPr>
        <w:t xml:space="preserve"> </w:t>
      </w:r>
      <w:r w:rsidRPr="00E62A70">
        <w:rPr>
          <w:i/>
        </w:rPr>
        <w:t>pressure</w:t>
      </w:r>
      <w:r w:rsidRPr="00E62A70">
        <w:rPr>
          <w:i/>
          <w:spacing w:val="-11"/>
        </w:rPr>
        <w:t xml:space="preserve"> </w:t>
      </w:r>
      <w:r w:rsidRPr="00E62A70">
        <w:rPr>
          <w:i/>
        </w:rPr>
        <w:t>anyone</w:t>
      </w:r>
      <w:r w:rsidRPr="00E62A70">
        <w:rPr>
          <w:i/>
          <w:spacing w:val="-11"/>
        </w:rPr>
        <w:t xml:space="preserve"> </w:t>
      </w:r>
      <w:r w:rsidRPr="00E62A70">
        <w:rPr>
          <w:i/>
        </w:rPr>
        <w:t>with</w:t>
      </w:r>
      <w:r w:rsidRPr="00E62A70">
        <w:rPr>
          <w:i/>
          <w:spacing w:val="-6"/>
        </w:rPr>
        <w:t xml:space="preserve"> </w:t>
      </w:r>
      <w:r w:rsidRPr="00E62A70">
        <w:rPr>
          <w:i/>
        </w:rPr>
        <w:t>our</w:t>
      </w:r>
      <w:r w:rsidRPr="00E62A70">
        <w:rPr>
          <w:i/>
          <w:spacing w:val="-5"/>
        </w:rPr>
        <w:t xml:space="preserve"> </w:t>
      </w:r>
      <w:r w:rsidRPr="00E62A70">
        <w:rPr>
          <w:i/>
        </w:rPr>
        <w:t>individual</w:t>
      </w:r>
      <w:r w:rsidRPr="00E62A70">
        <w:rPr>
          <w:i/>
          <w:spacing w:val="-12"/>
        </w:rPr>
        <w:t xml:space="preserve"> </w:t>
      </w:r>
      <w:r w:rsidRPr="00E62A70">
        <w:rPr>
          <w:i/>
        </w:rPr>
        <w:t>or even</w:t>
      </w:r>
      <w:r w:rsidRPr="00E62A70">
        <w:rPr>
          <w:i/>
          <w:spacing w:val="-9"/>
        </w:rPr>
        <w:t xml:space="preserve"> </w:t>
      </w:r>
      <w:r w:rsidRPr="00E62A70">
        <w:rPr>
          <w:i/>
        </w:rPr>
        <w:t>our</w:t>
      </w:r>
      <w:r w:rsidRPr="00E62A70">
        <w:rPr>
          <w:i/>
          <w:spacing w:val="-8"/>
        </w:rPr>
        <w:t xml:space="preserve"> </w:t>
      </w:r>
      <w:r w:rsidRPr="00E62A70">
        <w:rPr>
          <w:i/>
        </w:rPr>
        <w:t>collective</w:t>
      </w:r>
      <w:r w:rsidRPr="00E62A70">
        <w:rPr>
          <w:i/>
          <w:spacing w:val="-10"/>
        </w:rPr>
        <w:t xml:space="preserve"> </w:t>
      </w:r>
      <w:r w:rsidRPr="00E62A70">
        <w:rPr>
          <w:i/>
        </w:rPr>
        <w:t>views.</w:t>
      </w:r>
      <w:r w:rsidRPr="00E62A70">
        <w:rPr>
          <w:i/>
          <w:spacing w:val="-9"/>
        </w:rPr>
        <w:t xml:space="preserve"> </w:t>
      </w:r>
      <w:r w:rsidRPr="00E62A70">
        <w:rPr>
          <w:i/>
        </w:rPr>
        <w:t>Let</w:t>
      </w:r>
      <w:r w:rsidRPr="00E62A70">
        <w:rPr>
          <w:i/>
          <w:spacing w:val="-7"/>
        </w:rPr>
        <w:t xml:space="preserve"> </w:t>
      </w:r>
      <w:r w:rsidRPr="00E62A70">
        <w:rPr>
          <w:i/>
        </w:rPr>
        <w:t>us</w:t>
      </w:r>
      <w:r w:rsidRPr="00E62A70">
        <w:rPr>
          <w:i/>
          <w:spacing w:val="-4"/>
        </w:rPr>
        <w:t xml:space="preserve"> </w:t>
      </w:r>
      <w:r w:rsidRPr="00E62A70">
        <w:rPr>
          <w:i/>
        </w:rPr>
        <w:t>instead</w:t>
      </w:r>
      <w:r w:rsidRPr="00E62A70">
        <w:rPr>
          <w:i/>
          <w:spacing w:val="-11"/>
        </w:rPr>
        <w:t xml:space="preserve"> </w:t>
      </w:r>
      <w:r w:rsidRPr="00E62A70">
        <w:rPr>
          <w:i/>
        </w:rPr>
        <w:t>accord</w:t>
      </w:r>
      <w:r w:rsidRPr="00E62A70">
        <w:rPr>
          <w:i/>
          <w:spacing w:val="-8"/>
        </w:rPr>
        <w:t xml:space="preserve"> </w:t>
      </w:r>
      <w:r w:rsidRPr="00E62A70">
        <w:rPr>
          <w:i/>
        </w:rPr>
        <w:t>each</w:t>
      </w:r>
      <w:r w:rsidRPr="00E62A70">
        <w:rPr>
          <w:i/>
          <w:spacing w:val="-11"/>
        </w:rPr>
        <w:t xml:space="preserve"> </w:t>
      </w:r>
      <w:r w:rsidRPr="00E62A70">
        <w:rPr>
          <w:i/>
        </w:rPr>
        <w:t>other the</w:t>
      </w:r>
      <w:r w:rsidRPr="00E62A70">
        <w:rPr>
          <w:i/>
          <w:spacing w:val="-5"/>
        </w:rPr>
        <w:t xml:space="preserve"> </w:t>
      </w:r>
      <w:r w:rsidRPr="00E62A70">
        <w:rPr>
          <w:i/>
        </w:rPr>
        <w:t>respect</w:t>
      </w:r>
      <w:r w:rsidRPr="00E62A70">
        <w:rPr>
          <w:i/>
          <w:spacing w:val="-9"/>
        </w:rPr>
        <w:t xml:space="preserve"> </w:t>
      </w:r>
      <w:r w:rsidRPr="00E62A70">
        <w:rPr>
          <w:i/>
        </w:rPr>
        <w:t>and</w:t>
      </w:r>
      <w:r w:rsidRPr="00E62A70">
        <w:rPr>
          <w:i/>
          <w:spacing w:val="-8"/>
        </w:rPr>
        <w:t xml:space="preserve"> </w:t>
      </w:r>
      <w:r w:rsidRPr="00E62A70">
        <w:rPr>
          <w:i/>
        </w:rPr>
        <w:t>love</w:t>
      </w:r>
      <w:r w:rsidRPr="00E62A70">
        <w:rPr>
          <w:i/>
          <w:spacing w:val="-7"/>
        </w:rPr>
        <w:t xml:space="preserve"> </w:t>
      </w:r>
      <w:r w:rsidRPr="00E62A70">
        <w:rPr>
          <w:i/>
        </w:rPr>
        <w:t>that</w:t>
      </w:r>
      <w:r w:rsidRPr="00E62A70">
        <w:rPr>
          <w:i/>
          <w:spacing w:val="-8"/>
        </w:rPr>
        <w:t xml:space="preserve"> </w:t>
      </w:r>
      <w:r w:rsidRPr="00E62A70">
        <w:rPr>
          <w:i/>
        </w:rPr>
        <w:t>is</w:t>
      </w:r>
      <w:r w:rsidRPr="00E62A70">
        <w:rPr>
          <w:i/>
          <w:spacing w:val="-5"/>
        </w:rPr>
        <w:t xml:space="preserve"> </w:t>
      </w:r>
      <w:r w:rsidRPr="00E62A70">
        <w:rPr>
          <w:i/>
        </w:rPr>
        <w:t>due</w:t>
      </w:r>
      <w:r w:rsidRPr="00E62A70">
        <w:rPr>
          <w:i/>
          <w:spacing w:val="-8"/>
        </w:rPr>
        <w:t xml:space="preserve"> </w:t>
      </w:r>
      <w:r w:rsidRPr="00E62A70">
        <w:rPr>
          <w:i/>
        </w:rPr>
        <w:t>to</w:t>
      </w:r>
      <w:r w:rsidRPr="00E62A70">
        <w:rPr>
          <w:i/>
          <w:spacing w:val="-5"/>
        </w:rPr>
        <w:t xml:space="preserve"> </w:t>
      </w:r>
      <w:r w:rsidRPr="00E62A70">
        <w:rPr>
          <w:i/>
        </w:rPr>
        <w:t>every</w:t>
      </w:r>
      <w:r w:rsidRPr="00E62A70">
        <w:rPr>
          <w:i/>
          <w:spacing w:val="-7"/>
        </w:rPr>
        <w:t xml:space="preserve"> </w:t>
      </w:r>
      <w:r w:rsidRPr="00E62A70">
        <w:rPr>
          <w:i/>
        </w:rPr>
        <w:t>human</w:t>
      </w:r>
      <w:r w:rsidRPr="00E62A70">
        <w:rPr>
          <w:i/>
          <w:spacing w:val="-13"/>
        </w:rPr>
        <w:t xml:space="preserve"> </w:t>
      </w:r>
      <w:r w:rsidRPr="00E62A70">
        <w:rPr>
          <w:i/>
        </w:rPr>
        <w:t>being</w:t>
      </w:r>
      <w:r w:rsidRPr="00E62A70">
        <w:rPr>
          <w:i/>
          <w:spacing w:val="-6"/>
        </w:rPr>
        <w:t xml:space="preserve"> </w:t>
      </w:r>
      <w:r w:rsidRPr="00E62A70">
        <w:rPr>
          <w:i/>
        </w:rPr>
        <w:t>as</w:t>
      </w:r>
      <w:r w:rsidRPr="00E62A70">
        <w:rPr>
          <w:i/>
          <w:spacing w:val="-5"/>
        </w:rPr>
        <w:t xml:space="preserve"> </w:t>
      </w:r>
      <w:r w:rsidRPr="00E62A70">
        <w:rPr>
          <w:i/>
        </w:rPr>
        <w:t>he</w:t>
      </w:r>
      <w:r w:rsidRPr="00E62A70">
        <w:rPr>
          <w:i/>
          <w:spacing w:val="-5"/>
        </w:rPr>
        <w:t xml:space="preserve"> </w:t>
      </w:r>
      <w:r w:rsidRPr="00E62A70">
        <w:rPr>
          <w:i/>
        </w:rPr>
        <w:t>tries</w:t>
      </w:r>
      <w:r w:rsidRPr="00E62A70">
        <w:rPr>
          <w:i/>
          <w:spacing w:val="-9"/>
        </w:rPr>
        <w:t xml:space="preserve"> </w:t>
      </w:r>
      <w:r w:rsidRPr="00E62A70">
        <w:rPr>
          <w:i/>
        </w:rPr>
        <w:t>to</w:t>
      </w:r>
      <w:r w:rsidRPr="00E62A70">
        <w:rPr>
          <w:i/>
          <w:spacing w:val="-2"/>
        </w:rPr>
        <w:t xml:space="preserve"> </w:t>
      </w:r>
      <w:r w:rsidRPr="00E62A70">
        <w:rPr>
          <w:i/>
        </w:rPr>
        <w:t>make</w:t>
      </w:r>
      <w:r w:rsidRPr="00E62A70">
        <w:rPr>
          <w:i/>
          <w:spacing w:val="-10"/>
        </w:rPr>
        <w:t xml:space="preserve"> </w:t>
      </w:r>
      <w:r w:rsidRPr="00E62A70">
        <w:rPr>
          <w:i/>
        </w:rPr>
        <w:t>his</w:t>
      </w:r>
      <w:r w:rsidRPr="00E62A70">
        <w:rPr>
          <w:i/>
          <w:spacing w:val="-5"/>
        </w:rPr>
        <w:t xml:space="preserve"> </w:t>
      </w:r>
      <w:r w:rsidRPr="00E62A70">
        <w:rPr>
          <w:i/>
        </w:rPr>
        <w:t>way</w:t>
      </w:r>
      <w:r w:rsidRPr="00E62A70">
        <w:rPr>
          <w:i/>
          <w:spacing w:val="-7"/>
        </w:rPr>
        <w:t xml:space="preserve"> </w:t>
      </w:r>
      <w:r w:rsidRPr="00E62A70">
        <w:rPr>
          <w:i/>
        </w:rPr>
        <w:t>toward</w:t>
      </w:r>
      <w:r w:rsidRPr="00E62A70">
        <w:rPr>
          <w:i/>
          <w:spacing w:val="-10"/>
        </w:rPr>
        <w:t xml:space="preserve"> </w:t>
      </w:r>
      <w:r w:rsidRPr="00E62A70">
        <w:rPr>
          <w:i/>
        </w:rPr>
        <w:t>the</w:t>
      </w:r>
      <w:r w:rsidRPr="00E62A70">
        <w:rPr>
          <w:i/>
          <w:spacing w:val="-7"/>
        </w:rPr>
        <w:t xml:space="preserve"> </w:t>
      </w:r>
      <w:r w:rsidRPr="00E62A70">
        <w:rPr>
          <w:i/>
        </w:rPr>
        <w:t>light.</w:t>
      </w:r>
      <w:r w:rsidRPr="00E62A70">
        <w:rPr>
          <w:i/>
          <w:spacing w:val="-6"/>
        </w:rPr>
        <w:t xml:space="preserve"> </w:t>
      </w:r>
      <w:r w:rsidRPr="00E62A70">
        <w:rPr>
          <w:i/>
        </w:rPr>
        <w:t>Let</w:t>
      </w:r>
      <w:r w:rsidRPr="00E62A70">
        <w:rPr>
          <w:i/>
          <w:spacing w:val="-4"/>
        </w:rPr>
        <w:t xml:space="preserve"> </w:t>
      </w:r>
      <w:r w:rsidRPr="00E62A70">
        <w:rPr>
          <w:i/>
        </w:rPr>
        <w:t>us</w:t>
      </w:r>
      <w:r w:rsidRPr="00E62A70">
        <w:rPr>
          <w:i/>
          <w:spacing w:val="-2"/>
        </w:rPr>
        <w:t xml:space="preserve"> </w:t>
      </w:r>
      <w:r w:rsidRPr="00E62A70">
        <w:rPr>
          <w:i/>
        </w:rPr>
        <w:t>always try to be inclusive rather than exclusive; let us remember that each alcoholic among us is a member of AA, so long as he or she so</w:t>
      </w:r>
      <w:r w:rsidRPr="00E62A70">
        <w:rPr>
          <w:i/>
          <w:spacing w:val="-19"/>
        </w:rPr>
        <w:t xml:space="preserve"> </w:t>
      </w:r>
      <w:r w:rsidRPr="00E62A70">
        <w:rPr>
          <w:i/>
        </w:rPr>
        <w:t>declares."</w:t>
      </w:r>
    </w:p>
    <w:p w:rsidR="00726C23" w:rsidRPr="00E62A70" w:rsidRDefault="00726C23">
      <w:pPr>
        <w:pStyle w:val="BodyText"/>
        <w:spacing w:before="9"/>
        <w:rPr>
          <w:i/>
          <w:sz w:val="20"/>
        </w:rPr>
      </w:pPr>
    </w:p>
    <w:p w:rsidR="00726C23" w:rsidRPr="00E62A70" w:rsidRDefault="008926AE">
      <w:pPr>
        <w:pStyle w:val="Heading2"/>
        <w:spacing w:line="309" w:lineRule="exact"/>
        <w:rPr>
          <w:rFonts w:ascii="Arial" w:hAnsi="Arial" w:cs="Arial"/>
        </w:rPr>
      </w:pPr>
      <w:r w:rsidRPr="00E62A70">
        <w:rPr>
          <w:rFonts w:ascii="Arial" w:hAnsi="Arial" w:cs="Arial"/>
          <w:u w:val="thick"/>
        </w:rPr>
        <w:t>What the Delegate Needs to Know:</w:t>
      </w:r>
    </w:p>
    <w:p w:rsidR="00726C23" w:rsidRPr="00E62A70" w:rsidRDefault="008926AE">
      <w:pPr>
        <w:spacing w:before="22" w:line="189" w:lineRule="auto"/>
        <w:ind w:left="179" w:right="293"/>
        <w:rPr>
          <w:b/>
          <w:i/>
          <w:sz w:val="23"/>
        </w:rPr>
      </w:pPr>
      <w:r w:rsidRPr="00E62A70">
        <w:rPr>
          <w:b/>
        </w:rPr>
        <w:t xml:space="preserve">One of AA’s very first “group conscience” compromises </w:t>
      </w:r>
      <w:r w:rsidR="007C30E2" w:rsidRPr="00E62A70">
        <w:rPr>
          <w:b/>
        </w:rPr>
        <w:t>was reached</w:t>
      </w:r>
      <w:r w:rsidRPr="00E62A70">
        <w:rPr>
          <w:b/>
        </w:rPr>
        <w:t xml:space="preserve"> </w:t>
      </w:r>
      <w:r w:rsidR="007C30E2" w:rsidRPr="00E62A70">
        <w:rPr>
          <w:b/>
        </w:rPr>
        <w:t>between Bill W</w:t>
      </w:r>
      <w:r w:rsidRPr="00E62A70">
        <w:rPr>
          <w:b/>
        </w:rPr>
        <w:t xml:space="preserve"> and </w:t>
      </w:r>
      <w:r w:rsidR="007C30E2" w:rsidRPr="00E62A70">
        <w:rPr>
          <w:b/>
        </w:rPr>
        <w:t>Jim B with</w:t>
      </w:r>
      <w:r w:rsidRPr="00E62A70">
        <w:rPr>
          <w:b/>
        </w:rPr>
        <w:t xml:space="preserve"> the literary employment of such terms as "power greater than ourselves",</w:t>
      </w:r>
      <w:r w:rsidRPr="00E62A70">
        <w:rPr>
          <w:b/>
          <w:spacing w:val="-7"/>
        </w:rPr>
        <w:t xml:space="preserve"> </w:t>
      </w:r>
      <w:r w:rsidRPr="00E62A70">
        <w:rPr>
          <w:b/>
        </w:rPr>
        <w:t>later</w:t>
      </w:r>
      <w:r w:rsidRPr="00E62A70">
        <w:rPr>
          <w:b/>
          <w:spacing w:val="-6"/>
        </w:rPr>
        <w:t xml:space="preserve"> </w:t>
      </w:r>
      <w:r w:rsidRPr="00E62A70">
        <w:rPr>
          <w:b/>
        </w:rPr>
        <w:t>leading</w:t>
      </w:r>
      <w:r w:rsidRPr="00E62A70">
        <w:rPr>
          <w:b/>
          <w:spacing w:val="-6"/>
        </w:rPr>
        <w:t xml:space="preserve"> </w:t>
      </w:r>
      <w:r w:rsidRPr="00E62A70">
        <w:rPr>
          <w:b/>
        </w:rPr>
        <w:t>to</w:t>
      </w:r>
      <w:r w:rsidRPr="00E62A70">
        <w:rPr>
          <w:b/>
          <w:spacing w:val="-1"/>
        </w:rPr>
        <w:t xml:space="preserve"> </w:t>
      </w:r>
      <w:r w:rsidRPr="00E62A70">
        <w:rPr>
          <w:b/>
        </w:rPr>
        <w:t>the adoption</w:t>
      </w:r>
      <w:r w:rsidRPr="00E62A70">
        <w:rPr>
          <w:b/>
          <w:spacing w:val="-11"/>
        </w:rPr>
        <w:t xml:space="preserve"> </w:t>
      </w:r>
      <w:r w:rsidRPr="00E62A70">
        <w:rPr>
          <w:b/>
        </w:rPr>
        <w:t>of</w:t>
      </w:r>
      <w:r w:rsidRPr="00E62A70">
        <w:rPr>
          <w:b/>
          <w:spacing w:val="-9"/>
        </w:rPr>
        <w:t xml:space="preserve"> </w:t>
      </w:r>
      <w:r w:rsidRPr="00E62A70">
        <w:rPr>
          <w:b/>
        </w:rPr>
        <w:t>AA’s</w:t>
      </w:r>
      <w:r w:rsidRPr="00E62A70">
        <w:rPr>
          <w:b/>
          <w:spacing w:val="-13"/>
        </w:rPr>
        <w:t xml:space="preserve"> </w:t>
      </w:r>
      <w:r w:rsidRPr="00E62A70">
        <w:rPr>
          <w:b/>
        </w:rPr>
        <w:t>Third</w:t>
      </w:r>
      <w:r w:rsidRPr="00E62A70">
        <w:rPr>
          <w:b/>
          <w:spacing w:val="-13"/>
        </w:rPr>
        <w:t xml:space="preserve"> </w:t>
      </w:r>
      <w:r w:rsidRPr="00E62A70">
        <w:rPr>
          <w:b/>
        </w:rPr>
        <w:t>Tradition:</w:t>
      </w:r>
      <w:r w:rsidRPr="00E62A70">
        <w:rPr>
          <w:b/>
          <w:spacing w:val="-19"/>
        </w:rPr>
        <w:t xml:space="preserve"> </w:t>
      </w:r>
      <w:r w:rsidRPr="00E62A70">
        <w:rPr>
          <w:b/>
          <w:i/>
          <w:sz w:val="23"/>
        </w:rPr>
        <w:t>"The</w:t>
      </w:r>
      <w:r w:rsidRPr="00E62A70">
        <w:rPr>
          <w:b/>
          <w:i/>
          <w:spacing w:val="-20"/>
          <w:sz w:val="23"/>
        </w:rPr>
        <w:t xml:space="preserve"> </w:t>
      </w:r>
      <w:r w:rsidRPr="00E62A70">
        <w:rPr>
          <w:b/>
          <w:i/>
          <w:sz w:val="23"/>
        </w:rPr>
        <w:t>only</w:t>
      </w:r>
      <w:r w:rsidRPr="00E62A70">
        <w:rPr>
          <w:b/>
          <w:i/>
          <w:spacing w:val="-20"/>
          <w:sz w:val="23"/>
        </w:rPr>
        <w:t xml:space="preserve"> </w:t>
      </w:r>
      <w:r w:rsidRPr="00E62A70">
        <w:rPr>
          <w:b/>
          <w:i/>
          <w:sz w:val="23"/>
        </w:rPr>
        <w:t>requirement</w:t>
      </w:r>
      <w:r w:rsidRPr="00E62A70">
        <w:rPr>
          <w:b/>
          <w:i/>
          <w:spacing w:val="-27"/>
          <w:sz w:val="23"/>
        </w:rPr>
        <w:t xml:space="preserve"> </w:t>
      </w:r>
      <w:r w:rsidRPr="00E62A70">
        <w:rPr>
          <w:b/>
          <w:i/>
          <w:sz w:val="23"/>
        </w:rPr>
        <w:t>for m</w:t>
      </w:r>
      <w:r w:rsidRPr="00E62A70">
        <w:rPr>
          <w:b/>
          <w:i/>
          <w:sz w:val="23"/>
        </w:rPr>
        <w:t>embership</w:t>
      </w:r>
      <w:r w:rsidRPr="00E62A70">
        <w:rPr>
          <w:b/>
          <w:i/>
          <w:spacing w:val="-21"/>
          <w:sz w:val="23"/>
        </w:rPr>
        <w:t xml:space="preserve"> </w:t>
      </w:r>
      <w:r w:rsidRPr="00E62A70">
        <w:rPr>
          <w:b/>
          <w:i/>
          <w:sz w:val="23"/>
        </w:rPr>
        <w:t>is</w:t>
      </w:r>
      <w:r w:rsidRPr="00E62A70">
        <w:rPr>
          <w:b/>
          <w:i/>
          <w:spacing w:val="-8"/>
          <w:sz w:val="23"/>
        </w:rPr>
        <w:t xml:space="preserve"> </w:t>
      </w:r>
      <w:r w:rsidRPr="00E62A70">
        <w:rPr>
          <w:b/>
          <w:i/>
          <w:sz w:val="23"/>
        </w:rPr>
        <w:t>a</w:t>
      </w:r>
      <w:r w:rsidRPr="00E62A70">
        <w:rPr>
          <w:b/>
          <w:i/>
          <w:spacing w:val="-8"/>
          <w:sz w:val="23"/>
        </w:rPr>
        <w:t xml:space="preserve"> </w:t>
      </w:r>
      <w:r w:rsidRPr="00E62A70">
        <w:rPr>
          <w:b/>
          <w:i/>
          <w:sz w:val="23"/>
        </w:rPr>
        <w:t>desire</w:t>
      </w:r>
      <w:r w:rsidRPr="00E62A70">
        <w:rPr>
          <w:b/>
          <w:i/>
          <w:spacing w:val="-13"/>
          <w:sz w:val="23"/>
        </w:rPr>
        <w:t xml:space="preserve"> </w:t>
      </w:r>
      <w:r w:rsidRPr="00E62A70">
        <w:rPr>
          <w:b/>
          <w:i/>
          <w:sz w:val="23"/>
        </w:rPr>
        <w:t>to</w:t>
      </w:r>
      <w:r w:rsidRPr="00E62A70">
        <w:rPr>
          <w:b/>
          <w:i/>
          <w:spacing w:val="-10"/>
          <w:sz w:val="23"/>
        </w:rPr>
        <w:t xml:space="preserve"> </w:t>
      </w:r>
      <w:r w:rsidRPr="00E62A70">
        <w:rPr>
          <w:b/>
          <w:i/>
          <w:sz w:val="23"/>
        </w:rPr>
        <w:t>stop</w:t>
      </w:r>
      <w:r w:rsidRPr="00E62A70">
        <w:rPr>
          <w:b/>
          <w:i/>
          <w:spacing w:val="-13"/>
          <w:sz w:val="23"/>
        </w:rPr>
        <w:t xml:space="preserve"> </w:t>
      </w:r>
      <w:r w:rsidRPr="00E62A70">
        <w:rPr>
          <w:b/>
          <w:i/>
          <w:sz w:val="23"/>
        </w:rPr>
        <w:t>drinking."</w:t>
      </w:r>
    </w:p>
    <w:p w:rsidR="00726C23" w:rsidRPr="00E62A70" w:rsidRDefault="008926AE">
      <w:pPr>
        <w:pStyle w:val="Heading4"/>
        <w:numPr>
          <w:ilvl w:val="0"/>
          <w:numId w:val="2"/>
        </w:numPr>
        <w:tabs>
          <w:tab w:val="left" w:pos="969"/>
          <w:tab w:val="left" w:pos="970"/>
        </w:tabs>
        <w:spacing w:line="187" w:lineRule="auto"/>
        <w:ind w:hanging="1"/>
        <w:rPr>
          <w:rFonts w:ascii="Arial" w:hAnsi="Arial" w:cs="Arial"/>
        </w:rPr>
      </w:pPr>
      <w:r w:rsidRPr="00E62A70">
        <w:rPr>
          <w:rFonts w:ascii="Arial" w:hAnsi="Arial" w:cs="Arial"/>
        </w:rPr>
        <w:t>In your opinion, does one’s religious affiliation, or lack of it; one’s philosophical preferences,</w:t>
      </w:r>
      <w:r w:rsidRPr="00E62A70">
        <w:rPr>
          <w:rFonts w:ascii="Arial" w:hAnsi="Arial" w:cs="Arial"/>
          <w:spacing w:val="-32"/>
        </w:rPr>
        <w:t xml:space="preserve"> </w:t>
      </w:r>
      <w:r w:rsidRPr="00E62A70">
        <w:rPr>
          <w:rFonts w:ascii="Arial" w:hAnsi="Arial" w:cs="Arial"/>
        </w:rPr>
        <w:t>or</w:t>
      </w:r>
      <w:r w:rsidRPr="00E62A70">
        <w:rPr>
          <w:rFonts w:ascii="Arial" w:hAnsi="Arial" w:cs="Arial"/>
          <w:spacing w:val="-31"/>
        </w:rPr>
        <w:t xml:space="preserve"> </w:t>
      </w:r>
      <w:r w:rsidRPr="00E62A70">
        <w:rPr>
          <w:rFonts w:ascii="Arial" w:hAnsi="Arial" w:cs="Arial"/>
        </w:rPr>
        <w:t>none;</w:t>
      </w:r>
      <w:r w:rsidRPr="00E62A70">
        <w:rPr>
          <w:rFonts w:ascii="Arial" w:hAnsi="Arial" w:cs="Arial"/>
          <w:spacing w:val="-13"/>
        </w:rPr>
        <w:t xml:space="preserve"> </w:t>
      </w:r>
      <w:r w:rsidRPr="00E62A70">
        <w:rPr>
          <w:rFonts w:ascii="Arial" w:hAnsi="Arial" w:cs="Arial"/>
        </w:rPr>
        <w:t>one’s</w:t>
      </w:r>
      <w:r w:rsidRPr="00E62A70">
        <w:rPr>
          <w:rFonts w:ascii="Arial" w:hAnsi="Arial" w:cs="Arial"/>
          <w:spacing w:val="-13"/>
        </w:rPr>
        <w:t xml:space="preserve"> </w:t>
      </w:r>
      <w:r w:rsidRPr="00E62A70">
        <w:rPr>
          <w:rFonts w:ascii="Arial" w:hAnsi="Arial" w:cs="Arial"/>
        </w:rPr>
        <w:t>theistic,</w:t>
      </w:r>
      <w:r w:rsidRPr="00E62A70">
        <w:rPr>
          <w:rFonts w:ascii="Arial" w:hAnsi="Arial" w:cs="Arial"/>
          <w:spacing w:val="-16"/>
        </w:rPr>
        <w:t xml:space="preserve"> </w:t>
      </w:r>
      <w:r w:rsidRPr="00E62A70">
        <w:rPr>
          <w:rFonts w:ascii="Arial" w:hAnsi="Arial" w:cs="Arial"/>
        </w:rPr>
        <w:t>or</w:t>
      </w:r>
      <w:r w:rsidRPr="00E62A70">
        <w:rPr>
          <w:rFonts w:ascii="Arial" w:hAnsi="Arial" w:cs="Arial"/>
          <w:spacing w:val="-10"/>
        </w:rPr>
        <w:t xml:space="preserve"> </w:t>
      </w:r>
      <w:r w:rsidRPr="00E62A70">
        <w:rPr>
          <w:rFonts w:ascii="Arial" w:hAnsi="Arial" w:cs="Arial"/>
        </w:rPr>
        <w:t>agnostic,</w:t>
      </w:r>
      <w:r w:rsidRPr="00E62A70">
        <w:rPr>
          <w:rFonts w:ascii="Arial" w:hAnsi="Arial" w:cs="Arial"/>
          <w:spacing w:val="-16"/>
        </w:rPr>
        <w:t xml:space="preserve"> </w:t>
      </w:r>
      <w:r w:rsidRPr="00E62A70">
        <w:rPr>
          <w:rFonts w:ascii="Arial" w:hAnsi="Arial" w:cs="Arial"/>
        </w:rPr>
        <w:t>or</w:t>
      </w:r>
      <w:r w:rsidRPr="00E62A70">
        <w:rPr>
          <w:rFonts w:ascii="Arial" w:hAnsi="Arial" w:cs="Arial"/>
          <w:spacing w:val="-10"/>
        </w:rPr>
        <w:t xml:space="preserve"> </w:t>
      </w:r>
      <w:r w:rsidRPr="00E62A70">
        <w:rPr>
          <w:rFonts w:ascii="Arial" w:hAnsi="Arial" w:cs="Arial"/>
        </w:rPr>
        <w:t>atheistic,</w:t>
      </w:r>
      <w:r w:rsidRPr="00E62A70">
        <w:rPr>
          <w:rFonts w:ascii="Arial" w:hAnsi="Arial" w:cs="Arial"/>
          <w:spacing w:val="-15"/>
        </w:rPr>
        <w:t xml:space="preserve"> </w:t>
      </w:r>
      <w:r w:rsidRPr="00E62A70">
        <w:rPr>
          <w:rFonts w:ascii="Arial" w:hAnsi="Arial" w:cs="Arial"/>
        </w:rPr>
        <w:t>or</w:t>
      </w:r>
      <w:r w:rsidRPr="00E62A70">
        <w:rPr>
          <w:rFonts w:ascii="Arial" w:hAnsi="Arial" w:cs="Arial"/>
          <w:spacing w:val="-11"/>
        </w:rPr>
        <w:t xml:space="preserve"> </w:t>
      </w:r>
      <w:r w:rsidRPr="00E62A70">
        <w:rPr>
          <w:rFonts w:ascii="Arial" w:hAnsi="Arial" w:cs="Arial"/>
        </w:rPr>
        <w:t>pantheistic,</w:t>
      </w:r>
      <w:r w:rsidRPr="00E62A70">
        <w:rPr>
          <w:rFonts w:ascii="Arial" w:hAnsi="Arial" w:cs="Arial"/>
          <w:spacing w:val="-19"/>
        </w:rPr>
        <w:t xml:space="preserve"> </w:t>
      </w:r>
      <w:r w:rsidRPr="00E62A70">
        <w:rPr>
          <w:rFonts w:ascii="Arial" w:hAnsi="Arial" w:cs="Arial"/>
        </w:rPr>
        <w:t>or</w:t>
      </w:r>
      <w:r w:rsidRPr="00E62A70">
        <w:rPr>
          <w:rFonts w:ascii="Arial" w:hAnsi="Arial" w:cs="Arial"/>
          <w:spacing w:val="-11"/>
        </w:rPr>
        <w:t xml:space="preserve"> </w:t>
      </w:r>
      <w:r w:rsidRPr="00E62A70">
        <w:rPr>
          <w:rFonts w:ascii="Arial" w:hAnsi="Arial" w:cs="Arial"/>
        </w:rPr>
        <w:t>virtually any relatively held notion or concept of a power greater than ourselves bear any relevance on one’s membership in AA’s Fellowship of the Spirit? Please share and explain.</w:t>
      </w:r>
    </w:p>
    <w:p w:rsidR="00726C23" w:rsidRPr="00E62A70" w:rsidRDefault="008926AE">
      <w:pPr>
        <w:pStyle w:val="ListParagraph"/>
        <w:numPr>
          <w:ilvl w:val="0"/>
          <w:numId w:val="2"/>
        </w:numPr>
        <w:tabs>
          <w:tab w:val="left" w:pos="969"/>
          <w:tab w:val="left" w:pos="970"/>
        </w:tabs>
        <w:spacing w:before="253" w:line="187" w:lineRule="auto"/>
        <w:ind w:right="460" w:hanging="1"/>
        <w:rPr>
          <w:rFonts w:ascii="Arial" w:hAnsi="Arial" w:cs="Arial"/>
          <w:b/>
          <w:i/>
          <w:sz w:val="23"/>
        </w:rPr>
      </w:pPr>
      <w:r w:rsidRPr="00E62A70">
        <w:rPr>
          <w:rFonts w:ascii="Arial" w:hAnsi="Arial" w:cs="Arial"/>
          <w:b/>
          <w:i/>
          <w:sz w:val="23"/>
        </w:rPr>
        <w:t xml:space="preserve">In your opinion and experience, is A.A. sufficiently welcoming to atheists </w:t>
      </w:r>
      <w:r w:rsidRPr="00E62A70">
        <w:rPr>
          <w:rFonts w:ascii="Arial" w:hAnsi="Arial" w:cs="Arial"/>
          <w:b/>
          <w:i/>
          <w:sz w:val="23"/>
        </w:rPr>
        <w:t>or agnostics</w:t>
      </w:r>
      <w:r w:rsidRPr="00E62A70">
        <w:rPr>
          <w:rFonts w:ascii="Arial" w:hAnsi="Arial" w:cs="Arial"/>
          <w:b/>
          <w:i/>
          <w:spacing w:val="-27"/>
          <w:sz w:val="23"/>
        </w:rPr>
        <w:t xml:space="preserve"> </w:t>
      </w:r>
      <w:r w:rsidRPr="00E62A70">
        <w:rPr>
          <w:rFonts w:ascii="Arial" w:hAnsi="Arial" w:cs="Arial"/>
          <w:b/>
          <w:i/>
          <w:sz w:val="23"/>
        </w:rPr>
        <w:t>or</w:t>
      </w:r>
      <w:r w:rsidRPr="00E62A70">
        <w:rPr>
          <w:rFonts w:ascii="Arial" w:hAnsi="Arial" w:cs="Arial"/>
          <w:b/>
          <w:i/>
          <w:spacing w:val="-21"/>
          <w:sz w:val="23"/>
        </w:rPr>
        <w:t xml:space="preserve"> </w:t>
      </w:r>
      <w:r w:rsidRPr="00E62A70">
        <w:rPr>
          <w:rFonts w:ascii="Arial" w:hAnsi="Arial" w:cs="Arial"/>
          <w:b/>
          <w:i/>
          <w:sz w:val="23"/>
        </w:rPr>
        <w:t>can</w:t>
      </w:r>
      <w:r w:rsidRPr="00E62A70">
        <w:rPr>
          <w:rFonts w:ascii="Arial" w:hAnsi="Arial" w:cs="Arial"/>
          <w:b/>
          <w:i/>
          <w:spacing w:val="-35"/>
          <w:sz w:val="23"/>
        </w:rPr>
        <w:t xml:space="preserve"> </w:t>
      </w:r>
      <w:r w:rsidRPr="00E62A70">
        <w:rPr>
          <w:rFonts w:ascii="Arial" w:hAnsi="Arial" w:cs="Arial"/>
          <w:b/>
          <w:i/>
          <w:sz w:val="23"/>
        </w:rPr>
        <w:t>A.A.</w:t>
      </w:r>
      <w:r w:rsidRPr="00E62A70">
        <w:rPr>
          <w:rFonts w:ascii="Arial" w:hAnsi="Arial" w:cs="Arial"/>
          <w:b/>
          <w:i/>
          <w:spacing w:val="-25"/>
          <w:sz w:val="23"/>
        </w:rPr>
        <w:t xml:space="preserve"> </w:t>
      </w:r>
      <w:r w:rsidRPr="00E62A70">
        <w:rPr>
          <w:rFonts w:ascii="Arial" w:hAnsi="Arial" w:cs="Arial"/>
          <w:b/>
          <w:i/>
          <w:sz w:val="23"/>
        </w:rPr>
        <w:t>do</w:t>
      </w:r>
      <w:r w:rsidRPr="00E62A70">
        <w:rPr>
          <w:rFonts w:ascii="Arial" w:hAnsi="Arial" w:cs="Arial"/>
          <w:b/>
          <w:i/>
          <w:spacing w:val="-25"/>
          <w:sz w:val="23"/>
        </w:rPr>
        <w:t xml:space="preserve"> </w:t>
      </w:r>
      <w:r w:rsidRPr="00E62A70">
        <w:rPr>
          <w:rFonts w:ascii="Arial" w:hAnsi="Arial" w:cs="Arial"/>
          <w:b/>
          <w:i/>
          <w:sz w:val="23"/>
        </w:rPr>
        <w:t>more</w:t>
      </w:r>
      <w:r w:rsidRPr="00E62A70">
        <w:rPr>
          <w:rFonts w:ascii="Arial" w:hAnsi="Arial" w:cs="Arial"/>
          <w:b/>
          <w:i/>
          <w:spacing w:val="-28"/>
          <w:sz w:val="23"/>
        </w:rPr>
        <w:t xml:space="preserve"> </w:t>
      </w:r>
      <w:r w:rsidRPr="00E62A70">
        <w:rPr>
          <w:rFonts w:ascii="Arial" w:hAnsi="Arial" w:cs="Arial"/>
          <w:b/>
          <w:i/>
          <w:sz w:val="23"/>
        </w:rPr>
        <w:t>to</w:t>
      </w:r>
      <w:r w:rsidRPr="00E62A70">
        <w:rPr>
          <w:rFonts w:ascii="Arial" w:hAnsi="Arial" w:cs="Arial"/>
          <w:b/>
          <w:i/>
          <w:spacing w:val="-24"/>
          <w:sz w:val="23"/>
        </w:rPr>
        <w:t xml:space="preserve"> </w:t>
      </w:r>
      <w:r w:rsidRPr="00E62A70">
        <w:rPr>
          <w:rFonts w:ascii="Arial" w:hAnsi="Arial" w:cs="Arial"/>
          <w:b/>
          <w:i/>
          <w:sz w:val="23"/>
        </w:rPr>
        <w:t>emphasize</w:t>
      </w:r>
      <w:r w:rsidRPr="00E62A70">
        <w:rPr>
          <w:rFonts w:ascii="Arial" w:hAnsi="Arial" w:cs="Arial"/>
          <w:b/>
          <w:i/>
          <w:spacing w:val="-30"/>
          <w:sz w:val="23"/>
        </w:rPr>
        <w:t xml:space="preserve"> </w:t>
      </w:r>
      <w:r w:rsidRPr="00E62A70">
        <w:rPr>
          <w:rFonts w:ascii="Arial" w:hAnsi="Arial" w:cs="Arial"/>
          <w:b/>
          <w:i/>
          <w:sz w:val="23"/>
        </w:rPr>
        <w:t>A.A.’s</w:t>
      </w:r>
      <w:r w:rsidRPr="00E62A70">
        <w:rPr>
          <w:rFonts w:ascii="Arial" w:hAnsi="Arial" w:cs="Arial"/>
          <w:b/>
          <w:i/>
          <w:spacing w:val="-28"/>
          <w:sz w:val="23"/>
        </w:rPr>
        <w:t xml:space="preserve"> </w:t>
      </w:r>
      <w:r w:rsidRPr="00E62A70">
        <w:rPr>
          <w:rFonts w:ascii="Arial" w:hAnsi="Arial" w:cs="Arial"/>
          <w:b/>
          <w:i/>
          <w:sz w:val="23"/>
        </w:rPr>
        <w:t>enduring</w:t>
      </w:r>
      <w:r w:rsidRPr="00E62A70">
        <w:rPr>
          <w:rFonts w:ascii="Arial" w:hAnsi="Arial" w:cs="Arial"/>
          <w:b/>
          <w:i/>
          <w:spacing w:val="-31"/>
          <w:sz w:val="23"/>
        </w:rPr>
        <w:t xml:space="preserve"> </w:t>
      </w:r>
      <w:r w:rsidRPr="00E62A70">
        <w:rPr>
          <w:rFonts w:ascii="Arial" w:hAnsi="Arial" w:cs="Arial"/>
          <w:b/>
          <w:i/>
          <w:sz w:val="23"/>
        </w:rPr>
        <w:t>foundational</w:t>
      </w:r>
      <w:r w:rsidRPr="00E62A70">
        <w:rPr>
          <w:rFonts w:ascii="Arial" w:hAnsi="Arial" w:cs="Arial"/>
          <w:b/>
          <w:i/>
          <w:spacing w:val="-30"/>
          <w:sz w:val="23"/>
        </w:rPr>
        <w:t xml:space="preserve"> </w:t>
      </w:r>
      <w:r w:rsidRPr="00E62A70">
        <w:rPr>
          <w:rFonts w:ascii="Arial" w:hAnsi="Arial" w:cs="Arial"/>
          <w:b/>
          <w:i/>
          <w:sz w:val="23"/>
        </w:rPr>
        <w:t>principle:</w:t>
      </w:r>
      <w:r w:rsidRPr="00E62A70">
        <w:rPr>
          <w:rFonts w:ascii="Arial" w:hAnsi="Arial" w:cs="Arial"/>
          <w:b/>
          <w:i/>
          <w:spacing w:val="-30"/>
          <w:sz w:val="23"/>
        </w:rPr>
        <w:t xml:space="preserve"> </w:t>
      </w:r>
      <w:r w:rsidRPr="00E62A70">
        <w:rPr>
          <w:rFonts w:ascii="Arial" w:hAnsi="Arial" w:cs="Arial"/>
          <w:b/>
          <w:i/>
          <w:sz w:val="23"/>
        </w:rPr>
        <w:t>that of</w:t>
      </w:r>
      <w:r w:rsidRPr="00E62A70">
        <w:rPr>
          <w:rFonts w:ascii="Arial" w:hAnsi="Arial" w:cs="Arial"/>
          <w:b/>
          <w:i/>
          <w:spacing w:val="-24"/>
          <w:sz w:val="23"/>
        </w:rPr>
        <w:t xml:space="preserve"> </w:t>
      </w:r>
      <w:r w:rsidRPr="00E62A70">
        <w:rPr>
          <w:rFonts w:ascii="Arial" w:hAnsi="Arial" w:cs="Arial"/>
          <w:b/>
          <w:i/>
          <w:sz w:val="23"/>
        </w:rPr>
        <w:t>flexibility</w:t>
      </w:r>
      <w:r w:rsidRPr="00E62A70">
        <w:rPr>
          <w:rFonts w:ascii="Arial" w:hAnsi="Arial" w:cs="Arial"/>
          <w:b/>
          <w:i/>
          <w:spacing w:val="-25"/>
          <w:sz w:val="23"/>
        </w:rPr>
        <w:t xml:space="preserve"> </w:t>
      </w:r>
      <w:r w:rsidRPr="00E62A70">
        <w:rPr>
          <w:rFonts w:ascii="Arial" w:hAnsi="Arial" w:cs="Arial"/>
          <w:b/>
          <w:i/>
          <w:sz w:val="23"/>
        </w:rPr>
        <w:t>and</w:t>
      </w:r>
      <w:r w:rsidRPr="00E62A70">
        <w:rPr>
          <w:rFonts w:ascii="Arial" w:hAnsi="Arial" w:cs="Arial"/>
          <w:b/>
          <w:i/>
          <w:spacing w:val="-24"/>
          <w:sz w:val="23"/>
        </w:rPr>
        <w:t xml:space="preserve"> </w:t>
      </w:r>
      <w:r w:rsidRPr="00E62A70">
        <w:rPr>
          <w:rFonts w:ascii="Arial" w:hAnsi="Arial" w:cs="Arial"/>
          <w:b/>
          <w:i/>
          <w:sz w:val="23"/>
        </w:rPr>
        <w:t>acceptance</w:t>
      </w:r>
      <w:r w:rsidRPr="00E62A70">
        <w:rPr>
          <w:rFonts w:ascii="Arial" w:hAnsi="Arial" w:cs="Arial"/>
          <w:b/>
          <w:i/>
          <w:spacing w:val="-30"/>
          <w:sz w:val="23"/>
        </w:rPr>
        <w:t xml:space="preserve"> </w:t>
      </w:r>
      <w:r w:rsidRPr="00E62A70">
        <w:rPr>
          <w:rFonts w:ascii="Arial" w:hAnsi="Arial" w:cs="Arial"/>
          <w:b/>
          <w:i/>
          <w:sz w:val="23"/>
        </w:rPr>
        <w:t>of</w:t>
      </w:r>
      <w:r w:rsidRPr="00E62A70">
        <w:rPr>
          <w:rFonts w:ascii="Arial" w:hAnsi="Arial" w:cs="Arial"/>
          <w:b/>
          <w:i/>
          <w:spacing w:val="-34"/>
          <w:sz w:val="23"/>
        </w:rPr>
        <w:t xml:space="preserve"> </w:t>
      </w:r>
      <w:r w:rsidRPr="00E62A70">
        <w:rPr>
          <w:rFonts w:ascii="Arial" w:hAnsi="Arial" w:cs="Arial"/>
          <w:b/>
          <w:i/>
          <w:sz w:val="23"/>
        </w:rPr>
        <w:t>differing</w:t>
      </w:r>
      <w:r w:rsidRPr="00E62A70">
        <w:rPr>
          <w:rFonts w:ascii="Arial" w:hAnsi="Arial" w:cs="Arial"/>
          <w:b/>
          <w:i/>
          <w:spacing w:val="-40"/>
          <w:sz w:val="23"/>
        </w:rPr>
        <w:t xml:space="preserve"> </w:t>
      </w:r>
      <w:r w:rsidRPr="00E62A70">
        <w:rPr>
          <w:rFonts w:ascii="Arial" w:hAnsi="Arial" w:cs="Arial"/>
          <w:b/>
          <w:i/>
          <w:sz w:val="23"/>
        </w:rPr>
        <w:t>viewpoints</w:t>
      </w:r>
      <w:r w:rsidRPr="00E62A70">
        <w:rPr>
          <w:rFonts w:ascii="Arial" w:hAnsi="Arial" w:cs="Arial"/>
          <w:b/>
          <w:i/>
          <w:spacing w:val="-40"/>
          <w:sz w:val="23"/>
        </w:rPr>
        <w:t xml:space="preserve"> </w:t>
      </w:r>
      <w:r w:rsidRPr="00E62A70">
        <w:rPr>
          <w:rFonts w:ascii="Arial" w:hAnsi="Arial" w:cs="Arial"/>
          <w:b/>
          <w:i/>
          <w:sz w:val="23"/>
        </w:rPr>
        <w:t>on</w:t>
      </w:r>
      <w:r w:rsidRPr="00E62A70">
        <w:rPr>
          <w:rFonts w:ascii="Arial" w:hAnsi="Arial" w:cs="Arial"/>
          <w:b/>
          <w:i/>
          <w:spacing w:val="-37"/>
          <w:sz w:val="23"/>
        </w:rPr>
        <w:t xml:space="preserve"> </w:t>
      </w:r>
      <w:r w:rsidRPr="00E62A70">
        <w:rPr>
          <w:rFonts w:ascii="Arial" w:hAnsi="Arial" w:cs="Arial"/>
          <w:b/>
          <w:i/>
          <w:sz w:val="23"/>
        </w:rPr>
        <w:t>spiritual</w:t>
      </w:r>
      <w:r w:rsidRPr="00E62A70">
        <w:rPr>
          <w:rFonts w:ascii="Arial" w:hAnsi="Arial" w:cs="Arial"/>
          <w:b/>
          <w:i/>
          <w:spacing w:val="-39"/>
          <w:sz w:val="23"/>
        </w:rPr>
        <w:t xml:space="preserve"> </w:t>
      </w:r>
      <w:r w:rsidRPr="00E62A70">
        <w:rPr>
          <w:rFonts w:ascii="Arial" w:hAnsi="Arial" w:cs="Arial"/>
          <w:b/>
          <w:i/>
          <w:sz w:val="23"/>
        </w:rPr>
        <w:t>matters?</w:t>
      </w:r>
      <w:r w:rsidRPr="00E62A70">
        <w:rPr>
          <w:rFonts w:ascii="Arial" w:hAnsi="Arial" w:cs="Arial"/>
          <w:b/>
          <w:i/>
          <w:spacing w:val="-1"/>
          <w:sz w:val="23"/>
        </w:rPr>
        <w:t xml:space="preserve"> </w:t>
      </w:r>
      <w:r w:rsidRPr="00E62A70">
        <w:rPr>
          <w:rFonts w:ascii="Arial" w:hAnsi="Arial" w:cs="Arial"/>
          <w:b/>
          <w:i/>
          <w:sz w:val="23"/>
        </w:rPr>
        <w:t>Please</w:t>
      </w:r>
      <w:r w:rsidRPr="00E62A70">
        <w:rPr>
          <w:rFonts w:ascii="Arial" w:hAnsi="Arial" w:cs="Arial"/>
          <w:b/>
          <w:i/>
          <w:spacing w:val="-37"/>
          <w:sz w:val="23"/>
        </w:rPr>
        <w:t xml:space="preserve"> </w:t>
      </w:r>
      <w:r w:rsidRPr="00E62A70">
        <w:rPr>
          <w:rFonts w:ascii="Arial" w:hAnsi="Arial" w:cs="Arial"/>
          <w:b/>
          <w:i/>
          <w:sz w:val="23"/>
        </w:rPr>
        <w:t>share and</w:t>
      </w:r>
      <w:r w:rsidRPr="00E62A70">
        <w:rPr>
          <w:rFonts w:ascii="Arial" w:hAnsi="Arial" w:cs="Arial"/>
          <w:b/>
          <w:i/>
          <w:spacing w:val="-9"/>
          <w:sz w:val="23"/>
        </w:rPr>
        <w:t xml:space="preserve"> </w:t>
      </w:r>
      <w:r w:rsidRPr="00E62A70">
        <w:rPr>
          <w:rFonts w:ascii="Arial" w:hAnsi="Arial" w:cs="Arial"/>
          <w:b/>
          <w:i/>
          <w:sz w:val="23"/>
        </w:rPr>
        <w:t>explain.</w:t>
      </w:r>
    </w:p>
    <w:p w:rsidR="00726C23" w:rsidRPr="00E62A70" w:rsidRDefault="008926AE">
      <w:pPr>
        <w:pStyle w:val="ListParagraph"/>
        <w:numPr>
          <w:ilvl w:val="0"/>
          <w:numId w:val="2"/>
        </w:numPr>
        <w:tabs>
          <w:tab w:val="left" w:pos="969"/>
          <w:tab w:val="left" w:pos="970"/>
        </w:tabs>
        <w:spacing w:before="208"/>
        <w:ind w:hanging="1"/>
        <w:rPr>
          <w:rFonts w:ascii="Arial" w:hAnsi="Arial" w:cs="Arial"/>
          <w:b/>
        </w:rPr>
      </w:pPr>
      <w:r w:rsidRPr="00E62A70">
        <w:rPr>
          <w:rFonts w:ascii="Arial" w:hAnsi="Arial" w:cs="Arial"/>
          <w:b/>
        </w:rPr>
        <w:t>Should</w:t>
      </w:r>
      <w:r w:rsidRPr="00E62A70">
        <w:rPr>
          <w:rFonts w:ascii="Arial" w:hAnsi="Arial" w:cs="Arial"/>
          <w:b/>
          <w:spacing w:val="-8"/>
        </w:rPr>
        <w:t xml:space="preserve"> </w:t>
      </w:r>
      <w:r w:rsidRPr="00E62A70">
        <w:rPr>
          <w:rFonts w:ascii="Arial" w:hAnsi="Arial" w:cs="Arial"/>
          <w:b/>
        </w:rPr>
        <w:t>the</w:t>
      </w:r>
      <w:r w:rsidRPr="00E62A70">
        <w:rPr>
          <w:rFonts w:ascii="Arial" w:hAnsi="Arial" w:cs="Arial"/>
          <w:b/>
          <w:spacing w:val="-4"/>
        </w:rPr>
        <w:t xml:space="preserve"> </w:t>
      </w:r>
      <w:r w:rsidRPr="00E62A70">
        <w:rPr>
          <w:rFonts w:ascii="Arial" w:hAnsi="Arial" w:cs="Arial"/>
          <w:b/>
        </w:rPr>
        <w:t>Conference</w:t>
      </w:r>
      <w:r w:rsidRPr="00E62A70">
        <w:rPr>
          <w:rFonts w:ascii="Arial" w:hAnsi="Arial" w:cs="Arial"/>
          <w:b/>
          <w:spacing w:val="-10"/>
        </w:rPr>
        <w:t xml:space="preserve"> </w:t>
      </w:r>
      <w:r w:rsidRPr="00E62A70">
        <w:rPr>
          <w:rFonts w:ascii="Arial" w:hAnsi="Arial" w:cs="Arial"/>
          <w:b/>
        </w:rPr>
        <w:t>publish</w:t>
      </w:r>
      <w:r w:rsidRPr="00E62A70">
        <w:rPr>
          <w:rFonts w:ascii="Arial" w:hAnsi="Arial" w:cs="Arial"/>
          <w:b/>
          <w:spacing w:val="-9"/>
        </w:rPr>
        <w:t xml:space="preserve"> </w:t>
      </w:r>
      <w:r w:rsidRPr="00E62A70">
        <w:rPr>
          <w:rFonts w:ascii="Arial" w:hAnsi="Arial" w:cs="Arial"/>
          <w:b/>
        </w:rPr>
        <w:t>or</w:t>
      </w:r>
      <w:r w:rsidRPr="00E62A70">
        <w:rPr>
          <w:rFonts w:ascii="Arial" w:hAnsi="Arial" w:cs="Arial"/>
          <w:b/>
          <w:spacing w:val="-3"/>
        </w:rPr>
        <w:t xml:space="preserve"> </w:t>
      </w:r>
      <w:r w:rsidRPr="00E62A70">
        <w:rPr>
          <w:rFonts w:ascii="Arial" w:hAnsi="Arial" w:cs="Arial"/>
          <w:b/>
        </w:rPr>
        <w:t>adapt</w:t>
      </w:r>
      <w:r w:rsidRPr="00E62A70">
        <w:rPr>
          <w:rFonts w:ascii="Arial" w:hAnsi="Arial" w:cs="Arial"/>
          <w:b/>
          <w:spacing w:val="-6"/>
        </w:rPr>
        <w:t xml:space="preserve"> </w:t>
      </w:r>
      <w:r w:rsidRPr="00E62A70">
        <w:rPr>
          <w:rFonts w:ascii="Arial" w:hAnsi="Arial" w:cs="Arial"/>
          <w:b/>
        </w:rPr>
        <w:t>“The</w:t>
      </w:r>
      <w:r w:rsidRPr="00E62A70">
        <w:rPr>
          <w:rFonts w:ascii="Arial" w:hAnsi="Arial" w:cs="Arial"/>
          <w:b/>
          <w:spacing w:val="-6"/>
        </w:rPr>
        <w:t xml:space="preserve"> </w:t>
      </w:r>
      <w:r w:rsidRPr="00E62A70">
        <w:rPr>
          <w:rFonts w:ascii="Arial" w:hAnsi="Arial" w:cs="Arial"/>
          <w:b/>
        </w:rPr>
        <w:t>God</w:t>
      </w:r>
      <w:r w:rsidRPr="00E62A70">
        <w:rPr>
          <w:rFonts w:ascii="Arial" w:hAnsi="Arial" w:cs="Arial"/>
          <w:b/>
          <w:spacing w:val="-4"/>
        </w:rPr>
        <w:t xml:space="preserve"> </w:t>
      </w:r>
      <w:r w:rsidRPr="00E62A70">
        <w:rPr>
          <w:rFonts w:ascii="Arial" w:hAnsi="Arial" w:cs="Arial"/>
          <w:b/>
        </w:rPr>
        <w:t>Word”</w:t>
      </w:r>
      <w:r w:rsidRPr="00E62A70">
        <w:rPr>
          <w:rFonts w:ascii="Arial" w:hAnsi="Arial" w:cs="Arial"/>
          <w:b/>
          <w:spacing w:val="-3"/>
        </w:rPr>
        <w:t xml:space="preserve"> </w:t>
      </w:r>
      <w:r w:rsidRPr="00E62A70">
        <w:rPr>
          <w:rFonts w:ascii="Arial" w:hAnsi="Arial" w:cs="Arial"/>
          <w:b/>
        </w:rPr>
        <w:t>pamphlet?</w:t>
      </w:r>
      <w:r w:rsidRPr="00E62A70">
        <w:rPr>
          <w:rFonts w:ascii="Arial" w:hAnsi="Arial" w:cs="Arial"/>
          <w:b/>
          <w:spacing w:val="-14"/>
        </w:rPr>
        <w:t xml:space="preserve"> </w:t>
      </w:r>
      <w:r w:rsidRPr="00E62A70">
        <w:rPr>
          <w:rFonts w:ascii="Arial" w:hAnsi="Arial" w:cs="Arial"/>
          <w:b/>
        </w:rPr>
        <w:t>Why</w:t>
      </w:r>
      <w:r w:rsidRPr="00E62A70">
        <w:rPr>
          <w:rFonts w:ascii="Arial" w:hAnsi="Arial" w:cs="Arial"/>
          <w:b/>
          <w:spacing w:val="-11"/>
        </w:rPr>
        <w:t xml:space="preserve"> </w:t>
      </w:r>
      <w:r w:rsidRPr="00E62A70">
        <w:rPr>
          <w:rFonts w:ascii="Arial" w:hAnsi="Arial" w:cs="Arial"/>
          <w:b/>
        </w:rPr>
        <w:t>or</w:t>
      </w:r>
      <w:r w:rsidRPr="00E62A70">
        <w:rPr>
          <w:rFonts w:ascii="Arial" w:hAnsi="Arial" w:cs="Arial"/>
          <w:b/>
          <w:spacing w:val="-3"/>
        </w:rPr>
        <w:t xml:space="preserve"> </w:t>
      </w:r>
      <w:r w:rsidRPr="00E62A70">
        <w:rPr>
          <w:rFonts w:ascii="Arial" w:hAnsi="Arial" w:cs="Arial"/>
          <w:b/>
        </w:rPr>
        <w:t>why</w:t>
      </w:r>
      <w:r w:rsidRPr="00E62A70">
        <w:rPr>
          <w:rFonts w:ascii="Arial" w:hAnsi="Arial" w:cs="Arial"/>
          <w:b/>
          <w:spacing w:val="-9"/>
        </w:rPr>
        <w:t xml:space="preserve"> </w:t>
      </w:r>
      <w:r w:rsidRPr="00E62A70">
        <w:rPr>
          <w:rFonts w:ascii="Arial" w:hAnsi="Arial" w:cs="Arial"/>
          <w:b/>
        </w:rPr>
        <w:t>not?</w:t>
      </w:r>
    </w:p>
    <w:p w:rsidR="00726C23" w:rsidRPr="007C30E2" w:rsidRDefault="008926AE" w:rsidP="007C30E2">
      <w:pPr>
        <w:pStyle w:val="ListParagraph"/>
        <w:numPr>
          <w:ilvl w:val="0"/>
          <w:numId w:val="2"/>
        </w:numPr>
        <w:tabs>
          <w:tab w:val="left" w:pos="969"/>
          <w:tab w:val="left" w:pos="970"/>
        </w:tabs>
        <w:spacing w:before="233" w:line="196" w:lineRule="auto"/>
        <w:ind w:right="1273" w:hanging="1"/>
        <w:rPr>
          <w:rFonts w:ascii="Arial" w:hAnsi="Arial" w:cs="Arial"/>
          <w:b/>
        </w:rPr>
        <w:sectPr w:rsidR="00726C23" w:rsidRPr="007C30E2" w:rsidSect="007C30E2">
          <w:footerReference w:type="default" r:id="rId14"/>
          <w:pgSz w:w="12240" w:h="15840"/>
          <w:pgMar w:top="1160" w:right="360" w:bottom="1240" w:left="540" w:header="720" w:footer="720" w:gutter="0"/>
          <w:cols w:space="720"/>
          <w:docGrid w:linePitch="299"/>
        </w:sectPr>
      </w:pPr>
      <w:r w:rsidRPr="00E62A70">
        <w:rPr>
          <w:rFonts w:ascii="Arial" w:hAnsi="Arial" w:cs="Arial"/>
          <w:b/>
        </w:rPr>
        <w:t>Should</w:t>
      </w:r>
      <w:r w:rsidRPr="00E62A70">
        <w:rPr>
          <w:rFonts w:ascii="Arial" w:hAnsi="Arial" w:cs="Arial"/>
          <w:b/>
          <w:spacing w:val="-8"/>
        </w:rPr>
        <w:t xml:space="preserve"> </w:t>
      </w:r>
      <w:r w:rsidRPr="00E62A70">
        <w:rPr>
          <w:rFonts w:ascii="Arial" w:hAnsi="Arial" w:cs="Arial"/>
          <w:b/>
        </w:rPr>
        <w:t>the</w:t>
      </w:r>
      <w:r w:rsidRPr="00E62A70">
        <w:rPr>
          <w:rFonts w:ascii="Arial" w:hAnsi="Arial" w:cs="Arial"/>
          <w:b/>
          <w:spacing w:val="-4"/>
        </w:rPr>
        <w:t xml:space="preserve"> </w:t>
      </w:r>
      <w:r w:rsidRPr="00E62A70">
        <w:rPr>
          <w:rFonts w:ascii="Arial" w:hAnsi="Arial" w:cs="Arial"/>
          <w:b/>
        </w:rPr>
        <w:t>Conference</w:t>
      </w:r>
      <w:r w:rsidRPr="00E62A70">
        <w:rPr>
          <w:rFonts w:ascii="Arial" w:hAnsi="Arial" w:cs="Arial"/>
          <w:b/>
          <w:spacing w:val="-10"/>
        </w:rPr>
        <w:t xml:space="preserve"> </w:t>
      </w:r>
      <w:r w:rsidRPr="00E62A70">
        <w:rPr>
          <w:rFonts w:ascii="Arial" w:hAnsi="Arial" w:cs="Arial"/>
          <w:b/>
        </w:rPr>
        <w:t>develop</w:t>
      </w:r>
      <w:r w:rsidRPr="00E62A70">
        <w:rPr>
          <w:rFonts w:ascii="Arial" w:hAnsi="Arial" w:cs="Arial"/>
          <w:b/>
          <w:spacing w:val="-9"/>
        </w:rPr>
        <w:t xml:space="preserve"> </w:t>
      </w:r>
      <w:r w:rsidRPr="00E62A70">
        <w:rPr>
          <w:rFonts w:ascii="Arial" w:hAnsi="Arial" w:cs="Arial"/>
          <w:b/>
        </w:rPr>
        <w:t>a</w:t>
      </w:r>
      <w:r w:rsidRPr="00E62A70">
        <w:rPr>
          <w:rFonts w:ascii="Arial" w:hAnsi="Arial" w:cs="Arial"/>
          <w:b/>
        </w:rPr>
        <w:t xml:space="preserve"> </w:t>
      </w:r>
      <w:r w:rsidRPr="00E62A70">
        <w:rPr>
          <w:rFonts w:ascii="Arial" w:hAnsi="Arial" w:cs="Arial"/>
          <w:b/>
        </w:rPr>
        <w:t>pamphlet</w:t>
      </w:r>
      <w:r w:rsidRPr="00E62A70">
        <w:rPr>
          <w:rFonts w:ascii="Arial" w:hAnsi="Arial" w:cs="Arial"/>
          <w:b/>
          <w:spacing w:val="-10"/>
        </w:rPr>
        <w:t xml:space="preserve"> </w:t>
      </w:r>
      <w:r w:rsidRPr="00E62A70">
        <w:rPr>
          <w:rFonts w:ascii="Arial" w:hAnsi="Arial" w:cs="Arial"/>
          <w:b/>
        </w:rPr>
        <w:t>for</w:t>
      </w:r>
      <w:r w:rsidRPr="00E62A70">
        <w:rPr>
          <w:rFonts w:ascii="Arial" w:hAnsi="Arial" w:cs="Arial"/>
          <w:b/>
          <w:spacing w:val="-3"/>
        </w:rPr>
        <w:t xml:space="preserve"> </w:t>
      </w:r>
      <w:r w:rsidRPr="00E62A70">
        <w:rPr>
          <w:rFonts w:ascii="Arial" w:hAnsi="Arial" w:cs="Arial"/>
          <w:b/>
        </w:rPr>
        <w:t>the</w:t>
      </w:r>
      <w:r w:rsidRPr="00E62A70">
        <w:rPr>
          <w:rFonts w:ascii="Arial" w:hAnsi="Arial" w:cs="Arial"/>
          <w:b/>
          <w:spacing w:val="-4"/>
        </w:rPr>
        <w:t xml:space="preserve"> </w:t>
      </w:r>
      <w:r w:rsidRPr="00E62A70">
        <w:rPr>
          <w:rFonts w:ascii="Arial" w:hAnsi="Arial" w:cs="Arial"/>
          <w:b/>
        </w:rPr>
        <w:t>atheist</w:t>
      </w:r>
      <w:r w:rsidRPr="00E62A70">
        <w:rPr>
          <w:rFonts w:ascii="Arial" w:hAnsi="Arial" w:cs="Arial"/>
          <w:b/>
          <w:spacing w:val="-8"/>
        </w:rPr>
        <w:t xml:space="preserve"> </w:t>
      </w:r>
      <w:r w:rsidRPr="00E62A70">
        <w:rPr>
          <w:rFonts w:ascii="Arial" w:hAnsi="Arial" w:cs="Arial"/>
          <w:b/>
        </w:rPr>
        <w:t>and</w:t>
      </w:r>
      <w:r w:rsidRPr="00E62A70">
        <w:rPr>
          <w:rFonts w:ascii="Arial" w:hAnsi="Arial" w:cs="Arial"/>
          <w:b/>
          <w:spacing w:val="-7"/>
        </w:rPr>
        <w:t xml:space="preserve"> </w:t>
      </w:r>
      <w:r w:rsidRPr="00E62A70">
        <w:rPr>
          <w:rFonts w:ascii="Arial" w:hAnsi="Arial" w:cs="Arial"/>
          <w:b/>
        </w:rPr>
        <w:t>agnostic</w:t>
      </w:r>
      <w:r w:rsidRPr="00E62A70">
        <w:rPr>
          <w:rFonts w:ascii="Arial" w:hAnsi="Arial" w:cs="Arial"/>
          <w:b/>
          <w:spacing w:val="-7"/>
        </w:rPr>
        <w:t xml:space="preserve"> </w:t>
      </w:r>
      <w:r w:rsidRPr="00E62A70">
        <w:rPr>
          <w:rFonts w:ascii="Arial" w:hAnsi="Arial" w:cs="Arial"/>
          <w:b/>
        </w:rPr>
        <w:t>A.A. member? Why or why</w:t>
      </w:r>
      <w:r w:rsidRPr="00E62A70">
        <w:rPr>
          <w:rFonts w:ascii="Arial" w:hAnsi="Arial" w:cs="Arial"/>
          <w:b/>
          <w:spacing w:val="-23"/>
        </w:rPr>
        <w:t xml:space="preserve"> </w:t>
      </w:r>
      <w:r w:rsidR="007C30E2">
        <w:rPr>
          <w:rFonts w:ascii="Arial" w:hAnsi="Arial" w:cs="Arial"/>
          <w:b/>
        </w:rPr>
        <w:t>not</w:t>
      </w:r>
    </w:p>
    <w:p w:rsidR="007C30E2" w:rsidRDefault="007C30E2" w:rsidP="007C30E2">
      <w:pPr>
        <w:pStyle w:val="Heading2"/>
        <w:spacing w:before="234" w:line="196" w:lineRule="auto"/>
        <w:ind w:left="0" w:right="248"/>
        <w:jc w:val="both"/>
        <w:rPr>
          <w:rFonts w:ascii="Arial" w:hAnsi="Arial" w:cs="Arial"/>
        </w:rPr>
      </w:pPr>
    </w:p>
    <w:p w:rsidR="007C30E2" w:rsidRDefault="007C30E2" w:rsidP="007C30E2">
      <w:pPr>
        <w:pStyle w:val="Heading2"/>
        <w:spacing w:before="234" w:line="196" w:lineRule="auto"/>
        <w:ind w:left="0" w:right="248"/>
        <w:jc w:val="both"/>
        <w:rPr>
          <w:rFonts w:ascii="Arial" w:hAnsi="Arial" w:cs="Arial"/>
        </w:rPr>
      </w:pPr>
      <w:r w:rsidRPr="00E62A70">
        <w:rPr>
          <w:rFonts w:ascii="Arial" w:hAnsi="Arial" w:cs="Arial"/>
        </w:rPr>
        <w:t xml:space="preserve">Your Area Delegate is interested in your thoughts on the following matters. A summary of your Home Group Members’ reasoning is more valuable than a vote. In A.A. we make decisions only after much loving discussion and a thorough hearing of minority opinions. </w:t>
      </w:r>
    </w:p>
    <w:p w:rsidR="007C30E2" w:rsidRPr="00E62A70" w:rsidRDefault="007C30E2" w:rsidP="007C30E2">
      <w:pPr>
        <w:pStyle w:val="Heading2"/>
        <w:spacing w:before="234" w:line="196" w:lineRule="auto"/>
        <w:ind w:left="0" w:right="248"/>
        <w:jc w:val="both"/>
        <w:rPr>
          <w:rFonts w:ascii="Arial" w:hAnsi="Arial" w:cs="Arial"/>
        </w:rPr>
      </w:pPr>
      <w:r w:rsidRPr="00E62A70">
        <w:rPr>
          <w:rFonts w:ascii="Arial" w:hAnsi="Arial" w:cs="Arial"/>
        </w:rPr>
        <w:t>Thanks and have</w:t>
      </w:r>
      <w:r w:rsidRPr="00E62A70">
        <w:rPr>
          <w:rFonts w:ascii="Arial" w:hAnsi="Arial" w:cs="Arial"/>
          <w:spacing w:val="-56"/>
        </w:rPr>
        <w:t xml:space="preserve"> </w:t>
      </w:r>
      <w:r w:rsidRPr="00E62A70">
        <w:rPr>
          <w:rFonts w:ascii="Arial" w:hAnsi="Arial" w:cs="Arial"/>
        </w:rPr>
        <w:t>fun!</w:t>
      </w:r>
    </w:p>
    <w:p w:rsidR="00726C23" w:rsidRPr="00E62A70" w:rsidRDefault="008926AE">
      <w:pPr>
        <w:tabs>
          <w:tab w:val="left" w:pos="1181"/>
        </w:tabs>
        <w:spacing w:before="137" w:line="327" w:lineRule="exact"/>
        <w:ind w:left="329"/>
        <w:rPr>
          <w:b/>
          <w:sz w:val="24"/>
        </w:rPr>
      </w:pPr>
      <w:r w:rsidRPr="00E62A70">
        <w:rPr>
          <w:b/>
          <w:sz w:val="24"/>
        </w:rPr>
        <w:t>XII.</w:t>
      </w:r>
      <w:r w:rsidRPr="00E62A70">
        <w:rPr>
          <w:b/>
          <w:sz w:val="24"/>
        </w:rPr>
        <w:tab/>
        <w:t>Archives</w:t>
      </w:r>
    </w:p>
    <w:p w:rsidR="00726C23" w:rsidRPr="00E62A70" w:rsidRDefault="008926AE">
      <w:pPr>
        <w:tabs>
          <w:tab w:val="left" w:pos="1167"/>
          <w:tab w:val="left" w:pos="2204"/>
          <w:tab w:val="left" w:pos="2937"/>
          <w:tab w:val="left" w:pos="5489"/>
          <w:tab w:val="left" w:pos="6743"/>
          <w:tab w:val="left" w:pos="7649"/>
          <w:tab w:val="left" w:pos="8161"/>
        </w:tabs>
        <w:spacing w:before="7" w:line="223" w:lineRule="auto"/>
        <w:ind w:left="329" w:right="1249"/>
        <w:rPr>
          <w:b/>
          <w:sz w:val="24"/>
        </w:rPr>
      </w:pPr>
      <w:r w:rsidRPr="00E62A70">
        <w:rPr>
          <w:b/>
          <w:sz w:val="24"/>
        </w:rPr>
        <w:t>(12)</w:t>
      </w:r>
      <w:r w:rsidRPr="00E62A70">
        <w:rPr>
          <w:b/>
          <w:sz w:val="24"/>
        </w:rPr>
        <w:tab/>
      </w:r>
      <w:r w:rsidR="007C30E2" w:rsidRPr="00E62A70">
        <w:rPr>
          <w:b/>
          <w:sz w:val="24"/>
        </w:rPr>
        <w:t>Archives Agenda Item</w:t>
      </w:r>
      <w:r w:rsidRPr="00E62A70">
        <w:rPr>
          <w:b/>
          <w:spacing w:val="-22"/>
          <w:sz w:val="24"/>
        </w:rPr>
        <w:t xml:space="preserve"> </w:t>
      </w:r>
      <w:r w:rsidRPr="00E62A70">
        <w:rPr>
          <w:b/>
          <w:sz w:val="24"/>
        </w:rPr>
        <w:t>XII.</w:t>
      </w:r>
      <w:r w:rsidRPr="00E62A70">
        <w:rPr>
          <w:b/>
          <w:spacing w:val="32"/>
          <w:sz w:val="24"/>
        </w:rPr>
        <w:t xml:space="preserve"> </w:t>
      </w:r>
      <w:r w:rsidR="007C30E2">
        <w:rPr>
          <w:b/>
          <w:sz w:val="24"/>
        </w:rPr>
        <w:t xml:space="preserve">A. Review draft of proposed publication, </w:t>
      </w:r>
      <w:r w:rsidRPr="00E62A70">
        <w:rPr>
          <w:b/>
          <w:sz w:val="24"/>
        </w:rPr>
        <w:t>Our</w:t>
      </w:r>
      <w:r w:rsidRPr="00E62A70">
        <w:rPr>
          <w:b/>
          <w:sz w:val="24"/>
        </w:rPr>
        <w:tab/>
        <w:t>Great Responsibility: A Selection of Bill W.’s General Service Conference Talks,</w:t>
      </w:r>
      <w:r w:rsidRPr="00E62A70">
        <w:rPr>
          <w:b/>
          <w:spacing w:val="-7"/>
          <w:sz w:val="24"/>
        </w:rPr>
        <w:t xml:space="preserve"> </w:t>
      </w:r>
      <w:r w:rsidRPr="00E62A70">
        <w:rPr>
          <w:b/>
          <w:sz w:val="24"/>
        </w:rPr>
        <w:t>1951–1970.</w:t>
      </w:r>
    </w:p>
    <w:p w:rsidR="00726C23" w:rsidRPr="00E62A70" w:rsidRDefault="008926AE">
      <w:pPr>
        <w:spacing w:before="222" w:line="204" w:lineRule="auto"/>
        <w:ind w:left="329" w:right="306"/>
        <w:jc w:val="both"/>
        <w:rPr>
          <w:sz w:val="24"/>
        </w:rPr>
      </w:pPr>
      <w:r w:rsidRPr="00E62A70">
        <w:rPr>
          <w:b/>
          <w:sz w:val="24"/>
        </w:rPr>
        <w:t xml:space="preserve">Summary of Actions:  </w:t>
      </w:r>
      <w:r w:rsidR="007C30E2" w:rsidRPr="00E62A70">
        <w:rPr>
          <w:b/>
          <w:sz w:val="24"/>
        </w:rPr>
        <w:t>2017 General Service Conference Advisory Action</w:t>
      </w:r>
      <w:r w:rsidRPr="00E62A70">
        <w:rPr>
          <w:b/>
          <w:sz w:val="24"/>
        </w:rPr>
        <w:t xml:space="preserve">:  </w:t>
      </w:r>
      <w:r w:rsidRPr="00E62A70">
        <w:rPr>
          <w:sz w:val="24"/>
        </w:rPr>
        <w:t xml:space="preserve">A draft or a progress report of </w:t>
      </w:r>
      <w:r w:rsidRPr="00E62A70">
        <w:rPr>
          <w:b/>
          <w:sz w:val="24"/>
        </w:rPr>
        <w:t>Unity in Actio</w:t>
      </w:r>
      <w:r w:rsidRPr="00E62A70">
        <w:rPr>
          <w:b/>
          <w:sz w:val="24"/>
        </w:rPr>
        <w:t xml:space="preserve">n: Bill W.’s General Service Conference Talks, 1951-1970 </w:t>
      </w:r>
      <w:r w:rsidRPr="00E62A70">
        <w:rPr>
          <w:sz w:val="24"/>
        </w:rPr>
        <w:t>(</w:t>
      </w:r>
      <w:r w:rsidRPr="00E62A70">
        <w:rPr>
          <w:i/>
          <w:sz w:val="24"/>
        </w:rPr>
        <w:t>working title</w:t>
      </w:r>
      <w:r w:rsidRPr="00E62A70">
        <w:rPr>
          <w:sz w:val="24"/>
        </w:rPr>
        <w:t xml:space="preserve">) be brought back to the 2018 Conference </w:t>
      </w:r>
      <w:r w:rsidR="007C30E2" w:rsidRPr="00E62A70">
        <w:rPr>
          <w:sz w:val="24"/>
        </w:rPr>
        <w:t>Committee on</w:t>
      </w:r>
      <w:r w:rsidRPr="00E62A70">
        <w:rPr>
          <w:sz w:val="24"/>
        </w:rPr>
        <w:t xml:space="preserve"> Archives for</w:t>
      </w:r>
      <w:r w:rsidRPr="00E62A70">
        <w:rPr>
          <w:spacing w:val="-3"/>
          <w:sz w:val="24"/>
        </w:rPr>
        <w:t xml:space="preserve"> </w:t>
      </w:r>
      <w:r w:rsidRPr="00E62A70">
        <w:rPr>
          <w:sz w:val="24"/>
        </w:rPr>
        <w:t>review.</w:t>
      </w:r>
    </w:p>
    <w:p w:rsidR="00726C23" w:rsidRPr="00E62A70" w:rsidRDefault="008926AE">
      <w:pPr>
        <w:spacing w:before="162" w:line="232" w:lineRule="auto"/>
        <w:ind w:left="329" w:right="307"/>
        <w:jc w:val="both"/>
        <w:rPr>
          <w:sz w:val="24"/>
        </w:rPr>
      </w:pPr>
      <w:r w:rsidRPr="00E62A70">
        <w:rPr>
          <w:b/>
          <w:sz w:val="24"/>
        </w:rPr>
        <w:t xml:space="preserve">From trustees’ Archives Committee minutes, July 30, 2017: </w:t>
      </w:r>
      <w:r w:rsidRPr="00E62A70">
        <w:rPr>
          <w:sz w:val="24"/>
        </w:rPr>
        <w:t>The committee</w:t>
      </w:r>
      <w:r w:rsidR="007C30E2">
        <w:rPr>
          <w:sz w:val="24"/>
        </w:rPr>
        <w:t xml:space="preserve"> heard a progress report on the </w:t>
      </w:r>
      <w:r w:rsidRPr="00E62A70">
        <w:rPr>
          <w:sz w:val="24"/>
        </w:rPr>
        <w:t>writin</w:t>
      </w:r>
      <w:r w:rsidRPr="00E62A70">
        <w:rPr>
          <w:sz w:val="24"/>
        </w:rPr>
        <w:t xml:space="preserve">g project from </w:t>
      </w:r>
      <w:r w:rsidR="007C30E2">
        <w:rPr>
          <w:sz w:val="24"/>
        </w:rPr>
        <w:t xml:space="preserve">[A.A.W.S.] managing editor, and </w:t>
      </w:r>
      <w:r w:rsidRPr="00E62A70">
        <w:rPr>
          <w:sz w:val="24"/>
        </w:rPr>
        <w:t>reviewed sample archival  photo</w:t>
      </w:r>
      <w:r w:rsidR="007C30E2">
        <w:rPr>
          <w:sz w:val="24"/>
        </w:rPr>
        <w:t xml:space="preserve">graphs for inclusion in the new </w:t>
      </w:r>
      <w:r w:rsidRPr="00E62A70">
        <w:rPr>
          <w:sz w:val="24"/>
        </w:rPr>
        <w:t>p</w:t>
      </w:r>
      <w:r w:rsidR="007C30E2">
        <w:rPr>
          <w:sz w:val="24"/>
        </w:rPr>
        <w:t xml:space="preserve">ublication. The committee also </w:t>
      </w:r>
      <w:r w:rsidR="007C30E2" w:rsidRPr="00E62A70">
        <w:rPr>
          <w:sz w:val="24"/>
        </w:rPr>
        <w:t>discussed the</w:t>
      </w:r>
      <w:r w:rsidRPr="00E62A70">
        <w:rPr>
          <w:sz w:val="24"/>
        </w:rPr>
        <w:t xml:space="preserve"> use of unpublished archival images in the</w:t>
      </w:r>
      <w:r w:rsidRPr="00E62A70">
        <w:rPr>
          <w:spacing w:val="18"/>
          <w:sz w:val="24"/>
        </w:rPr>
        <w:t xml:space="preserve"> </w:t>
      </w:r>
      <w:r w:rsidRPr="00E62A70">
        <w:rPr>
          <w:sz w:val="24"/>
        </w:rPr>
        <w:t>book.</w:t>
      </w:r>
    </w:p>
    <w:p w:rsidR="00726C23" w:rsidRPr="00E62A70" w:rsidRDefault="008926AE">
      <w:pPr>
        <w:spacing w:before="217" w:line="194" w:lineRule="auto"/>
        <w:ind w:left="329" w:right="307"/>
        <w:jc w:val="both"/>
        <w:rPr>
          <w:sz w:val="24"/>
        </w:rPr>
      </w:pPr>
      <w:r w:rsidRPr="00E62A70">
        <w:rPr>
          <w:b/>
          <w:sz w:val="24"/>
        </w:rPr>
        <w:t xml:space="preserve">From  trustees’  Archives  Committee  </w:t>
      </w:r>
      <w:r w:rsidRPr="00E62A70">
        <w:rPr>
          <w:b/>
          <w:sz w:val="24"/>
        </w:rPr>
        <w:t xml:space="preserve">minutes,  January  28,   2018:   </w:t>
      </w:r>
      <w:r w:rsidRPr="00E62A70">
        <w:rPr>
          <w:sz w:val="24"/>
        </w:rPr>
        <w:t xml:space="preserve">The committee reviewed and discussed the proposed publication [now tentatively titled] </w:t>
      </w:r>
      <w:r w:rsidRPr="00E62A70">
        <w:rPr>
          <w:b/>
          <w:sz w:val="24"/>
        </w:rPr>
        <w:t>“</w:t>
      </w:r>
      <w:r w:rsidRPr="00E62A70">
        <w:rPr>
          <w:b/>
          <w:i/>
          <w:sz w:val="25"/>
        </w:rPr>
        <w:t xml:space="preserve">Our Great Responsibility: A Selection of Bill W.’s General Service Conference Talks, 1951  –  1970”  </w:t>
      </w:r>
      <w:r w:rsidRPr="00E62A70">
        <w:rPr>
          <w:sz w:val="24"/>
        </w:rPr>
        <w:t xml:space="preserve">and  expressed  appreciation  for </w:t>
      </w:r>
      <w:r w:rsidRPr="00E62A70">
        <w:rPr>
          <w:sz w:val="24"/>
        </w:rPr>
        <w:t xml:space="preserve"> the  work.  </w:t>
      </w:r>
      <w:r w:rsidR="007C30E2" w:rsidRPr="00E62A70">
        <w:rPr>
          <w:sz w:val="24"/>
        </w:rPr>
        <w:t>The committee agreed to</w:t>
      </w:r>
      <w:r w:rsidR="007C30E2">
        <w:rPr>
          <w:sz w:val="24"/>
        </w:rPr>
        <w:t xml:space="preserve"> </w:t>
      </w:r>
      <w:r w:rsidRPr="00E62A70">
        <w:rPr>
          <w:sz w:val="24"/>
        </w:rPr>
        <w:t>forward to the 2018 Conference Committee on Archives, the proposed</w:t>
      </w:r>
      <w:r w:rsidRPr="00E62A70">
        <w:rPr>
          <w:spacing w:val="7"/>
          <w:sz w:val="24"/>
        </w:rPr>
        <w:t xml:space="preserve"> </w:t>
      </w:r>
      <w:r w:rsidRPr="00E62A70">
        <w:rPr>
          <w:sz w:val="24"/>
        </w:rPr>
        <w:t>publication.</w:t>
      </w:r>
    </w:p>
    <w:p w:rsidR="00726C23" w:rsidRPr="00E62A70" w:rsidRDefault="008926AE">
      <w:pPr>
        <w:spacing w:before="177" w:line="237" w:lineRule="auto"/>
        <w:ind w:left="329" w:right="307"/>
        <w:jc w:val="both"/>
        <w:rPr>
          <w:i/>
          <w:sz w:val="24"/>
        </w:rPr>
      </w:pPr>
      <w:r w:rsidRPr="00E62A70">
        <w:rPr>
          <w:b/>
          <w:sz w:val="24"/>
        </w:rPr>
        <w:t xml:space="preserve">Background:  </w:t>
      </w:r>
      <w:r w:rsidRPr="00E62A70">
        <w:rPr>
          <w:i/>
          <w:sz w:val="24"/>
        </w:rPr>
        <w:t>The  never-before-collected  General  Service  Conference  talks  of  Bill  W. provide a fresh and  inspiring  perspectiv</w:t>
      </w:r>
      <w:r w:rsidRPr="00E62A70">
        <w:rPr>
          <w:i/>
          <w:sz w:val="24"/>
        </w:rPr>
        <w:t xml:space="preserve">e  on  the  history  of  the  Alcoholics  Anonymous movement  and  allow interested  readers  to  read  and  appreciate  more  of  his  writing.  The   talks include important details of A.A.’s early </w:t>
      </w:r>
      <w:r w:rsidR="007C30E2" w:rsidRPr="00E62A70">
        <w:rPr>
          <w:i/>
          <w:sz w:val="24"/>
        </w:rPr>
        <w:t>history and later developments in the years</w:t>
      </w:r>
      <w:r w:rsidRPr="00E62A70">
        <w:rPr>
          <w:i/>
          <w:sz w:val="24"/>
        </w:rPr>
        <w:t xml:space="preserve"> </w:t>
      </w:r>
      <w:r w:rsidR="007C30E2" w:rsidRPr="00E62A70">
        <w:rPr>
          <w:i/>
          <w:sz w:val="24"/>
        </w:rPr>
        <w:t>following “</w:t>
      </w:r>
      <w:r w:rsidRPr="00E62A70">
        <w:rPr>
          <w:i/>
          <w:sz w:val="24"/>
        </w:rPr>
        <w:t xml:space="preserve">A.A.  </w:t>
      </w:r>
      <w:r w:rsidR="007C30E2" w:rsidRPr="00E62A70">
        <w:rPr>
          <w:i/>
          <w:sz w:val="24"/>
        </w:rPr>
        <w:t>Comes of Age” and</w:t>
      </w:r>
      <w:r w:rsidR="007C30E2">
        <w:rPr>
          <w:i/>
          <w:sz w:val="24"/>
        </w:rPr>
        <w:t xml:space="preserve"> </w:t>
      </w:r>
      <w:r w:rsidRPr="00E62A70">
        <w:rPr>
          <w:i/>
          <w:sz w:val="24"/>
        </w:rPr>
        <w:t>the development of the General Service structure. Most of his talks (those that can be recovered and that are not wholly repetitive), as  well  as  some  key  talks by important Class  A  trustees  for  historical context</w:t>
      </w:r>
      <w:r w:rsidRPr="00E62A70">
        <w:rPr>
          <w:i/>
          <w:sz w:val="24"/>
        </w:rPr>
        <w:t xml:space="preserve"> and perspective, are to be included in  this unique collection – the first time ever in printed</w:t>
      </w:r>
      <w:r w:rsidRPr="00E62A70">
        <w:rPr>
          <w:i/>
          <w:spacing w:val="-29"/>
          <w:sz w:val="24"/>
        </w:rPr>
        <w:t xml:space="preserve"> </w:t>
      </w:r>
      <w:r w:rsidRPr="00E62A70">
        <w:rPr>
          <w:i/>
          <w:sz w:val="24"/>
        </w:rPr>
        <w:t>form.</w:t>
      </w:r>
    </w:p>
    <w:p w:rsidR="00726C23" w:rsidRPr="00E62A70" w:rsidRDefault="008926AE">
      <w:pPr>
        <w:tabs>
          <w:tab w:val="left" w:pos="1564"/>
          <w:tab w:val="left" w:pos="2565"/>
          <w:tab w:val="left" w:pos="2761"/>
          <w:tab w:val="left" w:pos="3749"/>
          <w:tab w:val="left" w:pos="4927"/>
          <w:tab w:val="left" w:pos="5241"/>
          <w:tab w:val="left" w:pos="5784"/>
          <w:tab w:val="left" w:pos="6438"/>
          <w:tab w:val="left" w:pos="7123"/>
          <w:tab w:val="left" w:pos="7516"/>
          <w:tab w:val="left" w:pos="7792"/>
          <w:tab w:val="left" w:pos="8217"/>
          <w:tab w:val="left" w:pos="8984"/>
          <w:tab w:val="left" w:pos="9662"/>
        </w:tabs>
        <w:spacing w:before="192" w:line="196" w:lineRule="auto"/>
        <w:ind w:left="329" w:right="449"/>
        <w:rPr>
          <w:sz w:val="24"/>
        </w:rPr>
      </w:pPr>
      <w:r w:rsidRPr="00E62A70">
        <w:rPr>
          <w:b/>
          <w:sz w:val="24"/>
        </w:rPr>
        <w:t xml:space="preserve">A </w:t>
      </w:r>
      <w:r w:rsidR="008C7E73">
        <w:rPr>
          <w:b/>
          <w:sz w:val="24"/>
        </w:rPr>
        <w:t xml:space="preserve">Word about </w:t>
      </w:r>
      <w:r w:rsidR="007C30E2">
        <w:rPr>
          <w:b/>
          <w:sz w:val="24"/>
        </w:rPr>
        <w:t xml:space="preserve">Review </w:t>
      </w:r>
      <w:r w:rsidRPr="00E62A70">
        <w:rPr>
          <w:b/>
          <w:sz w:val="24"/>
        </w:rPr>
        <w:t xml:space="preserve">of </w:t>
      </w:r>
      <w:r w:rsidR="008C7E73">
        <w:rPr>
          <w:b/>
          <w:sz w:val="24"/>
        </w:rPr>
        <w:t xml:space="preserve">Drafts on </w:t>
      </w:r>
      <w:r w:rsidR="007C30E2">
        <w:rPr>
          <w:b/>
          <w:sz w:val="24"/>
        </w:rPr>
        <w:t xml:space="preserve">the Conference </w:t>
      </w:r>
      <w:r w:rsidRPr="00E62A70">
        <w:rPr>
          <w:b/>
          <w:sz w:val="24"/>
        </w:rPr>
        <w:t>Agenda.</w:t>
      </w:r>
      <w:r w:rsidRPr="00E62A70">
        <w:rPr>
          <w:b/>
          <w:sz w:val="24"/>
        </w:rPr>
        <w:tab/>
      </w:r>
      <w:r w:rsidRPr="00E62A70">
        <w:rPr>
          <w:sz w:val="24"/>
        </w:rPr>
        <w:t>Drafts! The proposed   draft publication</w:t>
      </w:r>
      <w:r w:rsidRPr="00E62A70">
        <w:rPr>
          <w:spacing w:val="25"/>
          <w:sz w:val="24"/>
        </w:rPr>
        <w:t xml:space="preserve"> </w:t>
      </w:r>
      <w:r w:rsidR="008C7E73" w:rsidRPr="00E62A70">
        <w:rPr>
          <w:b/>
          <w:i/>
          <w:sz w:val="25"/>
        </w:rPr>
        <w:t xml:space="preserve">Our </w:t>
      </w:r>
      <w:r w:rsidR="008C7E73" w:rsidRPr="00E62A70">
        <w:rPr>
          <w:b/>
          <w:i/>
          <w:spacing w:val="3"/>
          <w:sz w:val="25"/>
        </w:rPr>
        <w:t>Great</w:t>
      </w:r>
      <w:r w:rsidR="007C30E2">
        <w:rPr>
          <w:b/>
          <w:i/>
          <w:sz w:val="25"/>
        </w:rPr>
        <w:t xml:space="preserve"> </w:t>
      </w:r>
      <w:r w:rsidR="008C7E73">
        <w:rPr>
          <w:b/>
          <w:i/>
          <w:sz w:val="25"/>
        </w:rPr>
        <w:t>Responsibility: A</w:t>
      </w:r>
      <w:r w:rsidR="008C7E73">
        <w:rPr>
          <w:b/>
          <w:i/>
          <w:sz w:val="25"/>
        </w:rPr>
        <w:tab/>
        <w:t xml:space="preserve">Selection of Bill W.’s General </w:t>
      </w:r>
      <w:r w:rsidR="008C7E73">
        <w:rPr>
          <w:b/>
          <w:i/>
          <w:w w:val="95"/>
          <w:sz w:val="25"/>
        </w:rPr>
        <w:t xml:space="preserve">Service </w:t>
      </w:r>
      <w:proofErr w:type="gramStart"/>
      <w:r w:rsidRPr="00E62A70">
        <w:rPr>
          <w:b/>
          <w:i/>
          <w:sz w:val="25"/>
        </w:rPr>
        <w:t>Conference  Talks</w:t>
      </w:r>
      <w:proofErr w:type="gramEnd"/>
      <w:r w:rsidRPr="00E62A70">
        <w:rPr>
          <w:b/>
          <w:i/>
          <w:sz w:val="25"/>
        </w:rPr>
        <w:t>, 1951 –</w:t>
      </w:r>
      <w:r w:rsidRPr="00E62A70">
        <w:rPr>
          <w:b/>
          <w:i/>
          <w:spacing w:val="-60"/>
          <w:sz w:val="25"/>
        </w:rPr>
        <w:t xml:space="preserve"> </w:t>
      </w:r>
      <w:r w:rsidRPr="00E62A70">
        <w:rPr>
          <w:b/>
          <w:i/>
          <w:sz w:val="25"/>
        </w:rPr>
        <w:t>1970”</w:t>
      </w:r>
      <w:r w:rsidRPr="00E62A70">
        <w:rPr>
          <w:b/>
          <w:i/>
          <w:spacing w:val="42"/>
          <w:sz w:val="25"/>
        </w:rPr>
        <w:t xml:space="preserve"> </w:t>
      </w:r>
      <w:r w:rsidR="008C7E73">
        <w:rPr>
          <w:sz w:val="24"/>
        </w:rPr>
        <w:t xml:space="preserve">has </w:t>
      </w:r>
      <w:r w:rsidRPr="00E62A70">
        <w:rPr>
          <w:sz w:val="24"/>
        </w:rPr>
        <w:t>now been submitted to the Conference.</w:t>
      </w:r>
    </w:p>
    <w:p w:rsidR="00726C23" w:rsidRPr="00E62A70" w:rsidRDefault="00726C23">
      <w:pPr>
        <w:pStyle w:val="BodyText"/>
        <w:spacing w:before="2"/>
        <w:rPr>
          <w:sz w:val="25"/>
        </w:rPr>
      </w:pPr>
    </w:p>
    <w:p w:rsidR="00726C23" w:rsidRPr="00E62A70" w:rsidRDefault="008926AE">
      <w:pPr>
        <w:pStyle w:val="Heading3"/>
        <w:spacing w:line="249" w:lineRule="auto"/>
        <w:ind w:left="329" w:right="342"/>
      </w:pPr>
      <w:r w:rsidRPr="00E62A70">
        <w:t>The</w:t>
      </w:r>
      <w:r w:rsidRPr="00E62A70">
        <w:rPr>
          <w:spacing w:val="-10"/>
        </w:rPr>
        <w:t xml:space="preserve"> </w:t>
      </w:r>
      <w:r w:rsidRPr="00E62A70">
        <w:t>draft</w:t>
      </w:r>
      <w:r w:rsidRPr="00E62A70">
        <w:rPr>
          <w:spacing w:val="-11"/>
        </w:rPr>
        <w:t xml:space="preserve"> </w:t>
      </w:r>
      <w:r w:rsidRPr="00E62A70">
        <w:t>publication</w:t>
      </w:r>
      <w:r w:rsidRPr="00E62A70">
        <w:rPr>
          <w:spacing w:val="-8"/>
        </w:rPr>
        <w:t xml:space="preserve"> </w:t>
      </w:r>
      <w:r w:rsidRPr="00E62A70">
        <w:t>will</w:t>
      </w:r>
      <w:r w:rsidRPr="00E62A70">
        <w:rPr>
          <w:spacing w:val="-12"/>
        </w:rPr>
        <w:t xml:space="preserve"> </w:t>
      </w:r>
      <w:r w:rsidRPr="00E62A70">
        <w:t>be</w:t>
      </w:r>
      <w:r w:rsidRPr="00E62A70">
        <w:rPr>
          <w:spacing w:val="-11"/>
        </w:rPr>
        <w:t xml:space="preserve"> </w:t>
      </w:r>
      <w:r w:rsidRPr="00E62A70">
        <w:t>sent</w:t>
      </w:r>
      <w:r w:rsidRPr="00E62A70">
        <w:rPr>
          <w:spacing w:val="-11"/>
        </w:rPr>
        <w:t xml:space="preserve"> </w:t>
      </w:r>
      <w:r w:rsidRPr="00E62A70">
        <w:t>only</w:t>
      </w:r>
      <w:r w:rsidRPr="00E62A70">
        <w:rPr>
          <w:spacing w:val="-14"/>
        </w:rPr>
        <w:t xml:space="preserve"> </w:t>
      </w:r>
      <w:r w:rsidRPr="00E62A70">
        <w:t>to</w:t>
      </w:r>
      <w:r w:rsidRPr="00E62A70">
        <w:rPr>
          <w:spacing w:val="-11"/>
        </w:rPr>
        <w:t xml:space="preserve"> </w:t>
      </w:r>
      <w:r w:rsidRPr="00E62A70">
        <w:t>the</w:t>
      </w:r>
      <w:r w:rsidRPr="00E62A70">
        <w:rPr>
          <w:spacing w:val="-12"/>
        </w:rPr>
        <w:t xml:space="preserve"> </w:t>
      </w:r>
      <w:r w:rsidRPr="00E62A70">
        <w:t>members</w:t>
      </w:r>
      <w:r w:rsidRPr="00E62A70">
        <w:rPr>
          <w:spacing w:val="-12"/>
        </w:rPr>
        <w:t xml:space="preserve"> </w:t>
      </w:r>
      <w:r w:rsidRPr="00E62A70">
        <w:t>of</w:t>
      </w:r>
      <w:r w:rsidRPr="00E62A70">
        <w:rPr>
          <w:spacing w:val="-9"/>
        </w:rPr>
        <w:t xml:space="preserve"> </w:t>
      </w:r>
      <w:r w:rsidRPr="00E62A70">
        <w:t>the</w:t>
      </w:r>
      <w:r w:rsidRPr="00E62A70">
        <w:rPr>
          <w:spacing w:val="-10"/>
        </w:rPr>
        <w:t xml:space="preserve"> </w:t>
      </w:r>
      <w:r w:rsidRPr="00E62A70">
        <w:t>Conference</w:t>
      </w:r>
      <w:r w:rsidRPr="00E62A70">
        <w:rPr>
          <w:spacing w:val="-11"/>
        </w:rPr>
        <w:t xml:space="preserve"> </w:t>
      </w:r>
      <w:r w:rsidRPr="00E62A70">
        <w:t>Archives</w:t>
      </w:r>
      <w:r w:rsidRPr="00E62A70">
        <w:rPr>
          <w:spacing w:val="-7"/>
        </w:rPr>
        <w:t xml:space="preserve"> </w:t>
      </w:r>
      <w:r w:rsidRPr="00E62A70">
        <w:t>committee</w:t>
      </w:r>
      <w:r w:rsidRPr="00E62A70">
        <w:rPr>
          <w:spacing w:val="-13"/>
        </w:rPr>
        <w:t xml:space="preserve"> </w:t>
      </w:r>
      <w:r w:rsidRPr="00E62A70">
        <w:t>for review.</w:t>
      </w:r>
    </w:p>
    <w:p w:rsidR="00726C23" w:rsidRPr="00E62A70" w:rsidRDefault="00726C23">
      <w:pPr>
        <w:pStyle w:val="BodyText"/>
        <w:spacing w:before="1"/>
        <w:rPr>
          <w:sz w:val="23"/>
        </w:rPr>
      </w:pPr>
    </w:p>
    <w:p w:rsidR="00726C23" w:rsidRPr="00E62A70" w:rsidRDefault="008926AE">
      <w:pPr>
        <w:ind w:left="329" w:right="307"/>
        <w:jc w:val="both"/>
        <w:rPr>
          <w:sz w:val="24"/>
        </w:rPr>
      </w:pPr>
      <w:r w:rsidRPr="00E62A70">
        <w:rPr>
          <w:sz w:val="24"/>
        </w:rPr>
        <w:t>If  approved  by  the  Conference  Archives  c</w:t>
      </w:r>
      <w:r w:rsidRPr="00E62A70">
        <w:rPr>
          <w:sz w:val="24"/>
        </w:rPr>
        <w:t>ommittee   as   “ready   for   publication”,   the   draft will be “reported out” to  the  general  session  of  the  entire  Conference  for  vote  and  approval and publication. If  more  work  is  required,  the  draft  will  be  sent  back  to  the  Tr</w:t>
      </w:r>
      <w:r w:rsidRPr="00E62A70">
        <w:rPr>
          <w:sz w:val="24"/>
        </w:rPr>
        <w:t>ustees'  Archives Committee and to publishing for further work and</w:t>
      </w:r>
      <w:r w:rsidRPr="00E62A70">
        <w:rPr>
          <w:spacing w:val="40"/>
          <w:sz w:val="24"/>
        </w:rPr>
        <w:t xml:space="preserve"> </w:t>
      </w:r>
      <w:r w:rsidRPr="00E62A70">
        <w:rPr>
          <w:sz w:val="24"/>
        </w:rPr>
        <w:t>edits.</w:t>
      </w:r>
    </w:p>
    <w:p w:rsidR="00726C23" w:rsidRPr="00E62A70" w:rsidRDefault="00726C23">
      <w:pPr>
        <w:jc w:val="both"/>
        <w:rPr>
          <w:sz w:val="24"/>
        </w:rPr>
        <w:sectPr w:rsidR="00726C23" w:rsidRPr="00E62A70" w:rsidSect="007C30E2">
          <w:pgSz w:w="12240" w:h="15840"/>
          <w:pgMar w:top="860" w:right="360" w:bottom="1240" w:left="540" w:header="720" w:footer="720" w:gutter="0"/>
          <w:cols w:space="720"/>
          <w:docGrid w:linePitch="299"/>
        </w:sectPr>
      </w:pPr>
    </w:p>
    <w:p w:rsidR="00726C23" w:rsidRPr="00E62A70" w:rsidRDefault="008926AE">
      <w:pPr>
        <w:spacing w:before="82"/>
        <w:ind w:left="142"/>
        <w:rPr>
          <w:sz w:val="24"/>
        </w:rPr>
      </w:pPr>
      <w:r w:rsidRPr="00E62A70">
        <w:rPr>
          <w:sz w:val="24"/>
        </w:rPr>
        <w:lastRenderedPageBreak/>
        <w:t xml:space="preserve">We know this can be frustrating for members of the Fellowship. They often wonder why they see an agenda item that says, “Review draft . . </w:t>
      </w:r>
      <w:r w:rsidR="008C7E73" w:rsidRPr="00E62A70">
        <w:rPr>
          <w:sz w:val="24"/>
        </w:rPr>
        <w:t>.”</w:t>
      </w:r>
      <w:r w:rsidRPr="00E62A70">
        <w:rPr>
          <w:sz w:val="24"/>
        </w:rPr>
        <w:t xml:space="preserve"> but they don’t get to actually see the draft.</w:t>
      </w:r>
    </w:p>
    <w:p w:rsidR="00726C23" w:rsidRPr="00E62A70" w:rsidRDefault="00726C23">
      <w:pPr>
        <w:pStyle w:val="BodyText"/>
        <w:spacing w:before="11"/>
        <w:rPr>
          <w:sz w:val="23"/>
        </w:rPr>
      </w:pPr>
    </w:p>
    <w:p w:rsidR="00726C23" w:rsidRPr="00E62A70" w:rsidRDefault="008926AE">
      <w:pPr>
        <w:ind w:left="142" w:right="342"/>
        <w:rPr>
          <w:sz w:val="24"/>
        </w:rPr>
      </w:pPr>
      <w:r w:rsidRPr="00E62A70">
        <w:rPr>
          <w:sz w:val="24"/>
        </w:rPr>
        <w:t>There are good reasons why we proceed this way. One is that widespr</w:t>
      </w:r>
      <w:r w:rsidRPr="00E62A70">
        <w:rPr>
          <w:sz w:val="24"/>
        </w:rPr>
        <w:t>ead distribution of drafts of material that will ultimately be copyrighted could compromise our copyrights.</w:t>
      </w:r>
    </w:p>
    <w:p w:rsidR="00726C23" w:rsidRPr="00E62A70" w:rsidRDefault="00726C23">
      <w:pPr>
        <w:pStyle w:val="BodyText"/>
        <w:rPr>
          <w:sz w:val="24"/>
        </w:rPr>
      </w:pPr>
    </w:p>
    <w:p w:rsidR="00726C23" w:rsidRPr="00E62A70" w:rsidRDefault="008926AE">
      <w:pPr>
        <w:ind w:left="142"/>
      </w:pPr>
      <w:r w:rsidRPr="00E62A70">
        <w:rPr>
          <w:sz w:val="24"/>
        </w:rPr>
        <w:t>The other reason, arguably more important, is that it wouldn’t be helpful to the Conference committee members to have hundreds or perhaps thousands</w:t>
      </w:r>
      <w:r w:rsidRPr="00E62A70">
        <w:rPr>
          <w:sz w:val="24"/>
        </w:rPr>
        <w:t xml:space="preserve"> of editing suggestions from all over the Fellowship</w:t>
      </w:r>
      <w:r w:rsidRPr="00E62A70">
        <w:t>.</w:t>
      </w:r>
    </w:p>
    <w:p w:rsidR="00726C23" w:rsidRPr="00E62A70" w:rsidRDefault="00726C23">
      <w:pPr>
        <w:pStyle w:val="BodyText"/>
        <w:spacing w:before="11"/>
        <w:rPr>
          <w:sz w:val="21"/>
        </w:rPr>
      </w:pPr>
    </w:p>
    <w:p w:rsidR="00726C23" w:rsidRPr="00E62A70" w:rsidRDefault="008926AE">
      <w:pPr>
        <w:ind w:left="142" w:right="169"/>
        <w:jc w:val="both"/>
        <w:rPr>
          <w:i/>
          <w:sz w:val="24"/>
        </w:rPr>
      </w:pPr>
      <w:r w:rsidRPr="00E62A70">
        <w:rPr>
          <w:sz w:val="24"/>
        </w:rPr>
        <w:t xml:space="preserve">Nevertheless, A.A. Members and A.A. Groups can provide helpful guidance to </w:t>
      </w:r>
      <w:r w:rsidR="008C7E73" w:rsidRPr="00E62A70">
        <w:rPr>
          <w:sz w:val="24"/>
        </w:rPr>
        <w:t>the Delegate by</w:t>
      </w:r>
      <w:r w:rsidR="008C7E73" w:rsidRPr="00E62A70">
        <w:rPr>
          <w:i/>
          <w:sz w:val="24"/>
        </w:rPr>
        <w:t xml:space="preserve"> sharing</w:t>
      </w:r>
      <w:r w:rsidRPr="00E62A70">
        <w:rPr>
          <w:i/>
          <w:sz w:val="24"/>
        </w:rPr>
        <w:t xml:space="preserve"> their input about their level of enthusiasm for the proposed new publication and </w:t>
      </w:r>
      <w:r w:rsidR="008C7E73" w:rsidRPr="00E62A70">
        <w:rPr>
          <w:i/>
          <w:sz w:val="24"/>
        </w:rPr>
        <w:t>expectations for</w:t>
      </w:r>
      <w:r w:rsidRPr="00E62A70">
        <w:rPr>
          <w:i/>
          <w:sz w:val="24"/>
        </w:rPr>
        <w:t xml:space="preserve"> </w:t>
      </w:r>
      <w:r w:rsidRPr="00E62A70">
        <w:rPr>
          <w:i/>
          <w:sz w:val="24"/>
        </w:rPr>
        <w:t>the message in the literature that’s being</w:t>
      </w:r>
      <w:r w:rsidRPr="00E62A70">
        <w:rPr>
          <w:i/>
          <w:spacing w:val="-3"/>
          <w:sz w:val="24"/>
        </w:rPr>
        <w:t xml:space="preserve"> </w:t>
      </w:r>
      <w:r w:rsidRPr="00E62A70">
        <w:rPr>
          <w:i/>
          <w:sz w:val="24"/>
        </w:rPr>
        <w:t>developed.</w:t>
      </w:r>
    </w:p>
    <w:p w:rsidR="00726C23" w:rsidRPr="00E62A70" w:rsidRDefault="008926AE">
      <w:pPr>
        <w:pStyle w:val="Heading2"/>
        <w:spacing w:before="215"/>
        <w:ind w:left="142"/>
        <w:rPr>
          <w:rFonts w:ascii="Arial" w:hAnsi="Arial" w:cs="Arial"/>
        </w:rPr>
      </w:pPr>
      <w:r w:rsidRPr="00E62A70">
        <w:rPr>
          <w:rFonts w:ascii="Arial" w:hAnsi="Arial" w:cs="Arial"/>
          <w:u w:val="thick"/>
        </w:rPr>
        <w:t>What the Delegate needs to know:</w:t>
      </w:r>
    </w:p>
    <w:p w:rsidR="00726C23" w:rsidRPr="00E62A70" w:rsidRDefault="008926AE">
      <w:pPr>
        <w:spacing w:before="262" w:line="187" w:lineRule="auto"/>
        <w:ind w:left="142" w:right="106"/>
        <w:jc w:val="both"/>
        <w:rPr>
          <w:b/>
          <w:i/>
          <w:sz w:val="25"/>
        </w:rPr>
      </w:pPr>
      <w:r w:rsidRPr="00E62A70">
        <w:rPr>
          <w:b/>
          <w:i/>
          <w:sz w:val="25"/>
        </w:rPr>
        <w:t>The</w:t>
      </w:r>
      <w:r w:rsidRPr="00E62A70">
        <w:rPr>
          <w:b/>
          <w:i/>
          <w:spacing w:val="-45"/>
          <w:sz w:val="25"/>
        </w:rPr>
        <w:t xml:space="preserve"> </w:t>
      </w:r>
      <w:r w:rsidRPr="00E62A70">
        <w:rPr>
          <w:b/>
          <w:i/>
          <w:sz w:val="25"/>
        </w:rPr>
        <w:t>never-before-collected</w:t>
      </w:r>
      <w:r w:rsidRPr="00E62A70">
        <w:rPr>
          <w:b/>
          <w:i/>
          <w:spacing w:val="-45"/>
          <w:sz w:val="25"/>
        </w:rPr>
        <w:t xml:space="preserve"> </w:t>
      </w:r>
      <w:r w:rsidRPr="00E62A70">
        <w:rPr>
          <w:b/>
          <w:i/>
          <w:sz w:val="25"/>
        </w:rPr>
        <w:t>General</w:t>
      </w:r>
      <w:r w:rsidRPr="00E62A70">
        <w:rPr>
          <w:b/>
          <w:i/>
          <w:spacing w:val="-45"/>
          <w:sz w:val="25"/>
        </w:rPr>
        <w:t xml:space="preserve"> </w:t>
      </w:r>
      <w:r w:rsidRPr="00E62A70">
        <w:rPr>
          <w:b/>
          <w:i/>
          <w:sz w:val="25"/>
        </w:rPr>
        <w:t>Service</w:t>
      </w:r>
      <w:r w:rsidRPr="00E62A70">
        <w:rPr>
          <w:b/>
          <w:i/>
          <w:spacing w:val="-45"/>
          <w:sz w:val="25"/>
        </w:rPr>
        <w:t xml:space="preserve"> </w:t>
      </w:r>
      <w:r w:rsidRPr="00E62A70">
        <w:rPr>
          <w:b/>
          <w:i/>
          <w:sz w:val="25"/>
        </w:rPr>
        <w:t>Conference</w:t>
      </w:r>
      <w:r w:rsidRPr="00E62A70">
        <w:rPr>
          <w:b/>
          <w:i/>
          <w:spacing w:val="-45"/>
          <w:sz w:val="25"/>
        </w:rPr>
        <w:t xml:space="preserve"> </w:t>
      </w:r>
      <w:r w:rsidRPr="00E62A70">
        <w:rPr>
          <w:b/>
          <w:i/>
          <w:sz w:val="25"/>
        </w:rPr>
        <w:t>talks</w:t>
      </w:r>
      <w:r w:rsidRPr="00E62A70">
        <w:rPr>
          <w:b/>
          <w:i/>
          <w:spacing w:val="-45"/>
          <w:sz w:val="25"/>
        </w:rPr>
        <w:t xml:space="preserve"> </w:t>
      </w:r>
      <w:r w:rsidRPr="00E62A70">
        <w:rPr>
          <w:b/>
          <w:i/>
          <w:sz w:val="25"/>
        </w:rPr>
        <w:t>of</w:t>
      </w:r>
      <w:r w:rsidRPr="00E62A70">
        <w:rPr>
          <w:b/>
          <w:i/>
          <w:spacing w:val="-45"/>
          <w:sz w:val="25"/>
        </w:rPr>
        <w:t xml:space="preserve"> </w:t>
      </w:r>
      <w:r w:rsidRPr="00E62A70">
        <w:rPr>
          <w:b/>
          <w:i/>
          <w:sz w:val="25"/>
        </w:rPr>
        <w:t>Bill</w:t>
      </w:r>
      <w:r w:rsidRPr="00E62A70">
        <w:rPr>
          <w:b/>
          <w:i/>
          <w:spacing w:val="-45"/>
          <w:sz w:val="25"/>
        </w:rPr>
        <w:t xml:space="preserve"> </w:t>
      </w:r>
      <w:r w:rsidRPr="00E62A70">
        <w:rPr>
          <w:b/>
          <w:i/>
          <w:sz w:val="25"/>
        </w:rPr>
        <w:t>W.</w:t>
      </w:r>
      <w:r w:rsidRPr="00E62A70">
        <w:rPr>
          <w:b/>
          <w:i/>
          <w:spacing w:val="-45"/>
          <w:sz w:val="25"/>
        </w:rPr>
        <w:t xml:space="preserve"> </w:t>
      </w:r>
      <w:r w:rsidRPr="00E62A70">
        <w:rPr>
          <w:b/>
          <w:i/>
          <w:sz w:val="25"/>
        </w:rPr>
        <w:t>and</w:t>
      </w:r>
      <w:r w:rsidRPr="00E62A70">
        <w:rPr>
          <w:b/>
          <w:i/>
          <w:spacing w:val="-45"/>
          <w:sz w:val="25"/>
        </w:rPr>
        <w:t xml:space="preserve"> </w:t>
      </w:r>
      <w:r w:rsidRPr="00E62A70">
        <w:rPr>
          <w:b/>
          <w:i/>
          <w:sz w:val="25"/>
        </w:rPr>
        <w:t>key</w:t>
      </w:r>
      <w:r w:rsidRPr="00E62A70">
        <w:rPr>
          <w:b/>
          <w:i/>
          <w:spacing w:val="-45"/>
          <w:sz w:val="25"/>
        </w:rPr>
        <w:t xml:space="preserve"> </w:t>
      </w:r>
      <w:r w:rsidRPr="00E62A70">
        <w:rPr>
          <w:b/>
          <w:i/>
          <w:sz w:val="25"/>
        </w:rPr>
        <w:t>talks by</w:t>
      </w:r>
      <w:r w:rsidRPr="00E62A70">
        <w:rPr>
          <w:b/>
          <w:i/>
          <w:spacing w:val="-35"/>
          <w:sz w:val="25"/>
        </w:rPr>
        <w:t xml:space="preserve"> </w:t>
      </w:r>
      <w:r w:rsidRPr="00E62A70">
        <w:rPr>
          <w:b/>
          <w:i/>
          <w:sz w:val="25"/>
        </w:rPr>
        <w:t>important</w:t>
      </w:r>
      <w:r w:rsidRPr="00E62A70">
        <w:rPr>
          <w:b/>
          <w:i/>
          <w:spacing w:val="-35"/>
          <w:sz w:val="25"/>
        </w:rPr>
        <w:t xml:space="preserve"> </w:t>
      </w:r>
      <w:r w:rsidRPr="00E62A70">
        <w:rPr>
          <w:b/>
          <w:i/>
          <w:sz w:val="25"/>
        </w:rPr>
        <w:t>Class</w:t>
      </w:r>
      <w:r w:rsidRPr="00E62A70">
        <w:rPr>
          <w:b/>
          <w:i/>
          <w:spacing w:val="-35"/>
          <w:sz w:val="25"/>
        </w:rPr>
        <w:t xml:space="preserve"> </w:t>
      </w:r>
      <w:r w:rsidRPr="00E62A70">
        <w:rPr>
          <w:b/>
          <w:i/>
          <w:sz w:val="25"/>
        </w:rPr>
        <w:t>A</w:t>
      </w:r>
      <w:r w:rsidRPr="00E62A70">
        <w:rPr>
          <w:b/>
          <w:i/>
          <w:spacing w:val="-35"/>
          <w:sz w:val="25"/>
        </w:rPr>
        <w:t xml:space="preserve"> </w:t>
      </w:r>
      <w:r w:rsidRPr="00E62A70">
        <w:rPr>
          <w:b/>
          <w:i/>
          <w:sz w:val="25"/>
        </w:rPr>
        <w:t>trustees</w:t>
      </w:r>
      <w:r w:rsidRPr="00E62A70">
        <w:rPr>
          <w:b/>
          <w:i/>
          <w:spacing w:val="-35"/>
          <w:sz w:val="25"/>
        </w:rPr>
        <w:t xml:space="preserve"> </w:t>
      </w:r>
      <w:r w:rsidRPr="00E62A70">
        <w:rPr>
          <w:b/>
          <w:i/>
          <w:sz w:val="25"/>
        </w:rPr>
        <w:t>for</w:t>
      </w:r>
      <w:r w:rsidRPr="00E62A70">
        <w:rPr>
          <w:b/>
          <w:i/>
          <w:spacing w:val="-35"/>
          <w:sz w:val="25"/>
        </w:rPr>
        <w:t xml:space="preserve"> </w:t>
      </w:r>
      <w:r w:rsidRPr="00E62A70">
        <w:rPr>
          <w:b/>
          <w:i/>
          <w:sz w:val="25"/>
        </w:rPr>
        <w:t>historical</w:t>
      </w:r>
      <w:r w:rsidRPr="00E62A70">
        <w:rPr>
          <w:b/>
          <w:i/>
          <w:spacing w:val="-35"/>
          <w:sz w:val="25"/>
        </w:rPr>
        <w:t xml:space="preserve"> </w:t>
      </w:r>
      <w:r w:rsidRPr="00E62A70">
        <w:rPr>
          <w:b/>
          <w:i/>
          <w:sz w:val="25"/>
        </w:rPr>
        <w:t>context</w:t>
      </w:r>
      <w:r w:rsidRPr="00E62A70">
        <w:rPr>
          <w:b/>
          <w:i/>
          <w:spacing w:val="-35"/>
          <w:sz w:val="25"/>
        </w:rPr>
        <w:t xml:space="preserve"> </w:t>
      </w:r>
      <w:r w:rsidRPr="00E62A70">
        <w:rPr>
          <w:b/>
          <w:i/>
          <w:sz w:val="25"/>
        </w:rPr>
        <w:t>and</w:t>
      </w:r>
      <w:r w:rsidRPr="00E62A70">
        <w:rPr>
          <w:b/>
          <w:i/>
          <w:spacing w:val="-35"/>
          <w:sz w:val="25"/>
        </w:rPr>
        <w:t xml:space="preserve"> </w:t>
      </w:r>
      <w:r w:rsidRPr="00E62A70">
        <w:rPr>
          <w:b/>
          <w:i/>
          <w:sz w:val="25"/>
        </w:rPr>
        <w:t>perspective</w:t>
      </w:r>
      <w:r w:rsidRPr="00E62A70">
        <w:rPr>
          <w:b/>
          <w:i/>
          <w:spacing w:val="-35"/>
          <w:sz w:val="25"/>
        </w:rPr>
        <w:t xml:space="preserve"> </w:t>
      </w:r>
      <w:r w:rsidRPr="00E62A70">
        <w:rPr>
          <w:b/>
          <w:i/>
          <w:sz w:val="25"/>
        </w:rPr>
        <w:t>are</w:t>
      </w:r>
      <w:r w:rsidRPr="00E62A70">
        <w:rPr>
          <w:b/>
          <w:i/>
          <w:spacing w:val="-35"/>
          <w:sz w:val="25"/>
        </w:rPr>
        <w:t xml:space="preserve"> </w:t>
      </w:r>
      <w:r w:rsidRPr="00E62A70">
        <w:rPr>
          <w:b/>
          <w:i/>
          <w:sz w:val="25"/>
        </w:rPr>
        <w:t>intended</w:t>
      </w:r>
      <w:r w:rsidRPr="00E62A70">
        <w:rPr>
          <w:b/>
          <w:i/>
          <w:spacing w:val="-35"/>
          <w:sz w:val="25"/>
        </w:rPr>
        <w:t xml:space="preserve"> </w:t>
      </w:r>
      <w:r w:rsidRPr="00E62A70">
        <w:rPr>
          <w:b/>
          <w:i/>
          <w:sz w:val="25"/>
        </w:rPr>
        <w:t>to provide A.A. Members with a fresh and inspiring view on the history of the Alcoholics Anonymous movement in the years leading up to and following “AA Comes of</w:t>
      </w:r>
      <w:r w:rsidRPr="00E62A70">
        <w:rPr>
          <w:b/>
          <w:i/>
          <w:spacing w:val="-10"/>
          <w:sz w:val="25"/>
        </w:rPr>
        <w:t xml:space="preserve"> </w:t>
      </w:r>
      <w:r w:rsidRPr="00E62A70">
        <w:rPr>
          <w:b/>
          <w:i/>
          <w:sz w:val="25"/>
        </w:rPr>
        <w:t>Age”.</w:t>
      </w:r>
    </w:p>
    <w:p w:rsidR="00726C23" w:rsidRPr="00E62A70" w:rsidRDefault="008926AE">
      <w:pPr>
        <w:spacing w:before="228" w:line="307" w:lineRule="exact"/>
        <w:ind w:left="142"/>
        <w:rPr>
          <w:b/>
          <w:sz w:val="24"/>
        </w:rPr>
      </w:pPr>
      <w:r w:rsidRPr="00E62A70">
        <w:rPr>
          <w:b/>
          <w:sz w:val="24"/>
        </w:rPr>
        <w:t>Please share input about:</w:t>
      </w:r>
    </w:p>
    <w:p w:rsidR="00726C23" w:rsidRPr="00E62A70" w:rsidRDefault="008926AE">
      <w:pPr>
        <w:pStyle w:val="ListParagraph"/>
        <w:numPr>
          <w:ilvl w:val="0"/>
          <w:numId w:val="1"/>
        </w:numPr>
        <w:tabs>
          <w:tab w:val="left" w:pos="707"/>
          <w:tab w:val="left" w:pos="8939"/>
        </w:tabs>
        <w:spacing w:before="16" w:line="196" w:lineRule="auto"/>
        <w:ind w:right="129" w:firstLine="0"/>
        <w:rPr>
          <w:rFonts w:ascii="Arial" w:hAnsi="Arial" w:cs="Arial"/>
          <w:b/>
          <w:sz w:val="24"/>
        </w:rPr>
      </w:pPr>
      <w:r w:rsidRPr="00E62A70">
        <w:rPr>
          <w:rFonts w:ascii="Arial" w:hAnsi="Arial" w:cs="Arial"/>
          <w:b/>
          <w:sz w:val="24"/>
        </w:rPr>
        <w:t xml:space="preserve">Your level of enthusiasm for the proposed new publication. It </w:t>
      </w:r>
      <w:r w:rsidRPr="00E62A70">
        <w:rPr>
          <w:rFonts w:ascii="Arial" w:hAnsi="Arial" w:cs="Arial"/>
          <w:b/>
          <w:sz w:val="24"/>
        </w:rPr>
        <w:t>has been several years since A.A. has published a new Conference approved book, and there has been no history  book of  the  A.A. Movement since “Alcoholics Anonymous Comes of Age: A Brief History of A. A.” was  published  in 1957. Through Bill W’s Confere</w:t>
      </w:r>
      <w:r w:rsidRPr="00E62A70">
        <w:rPr>
          <w:rFonts w:ascii="Arial" w:hAnsi="Arial" w:cs="Arial"/>
          <w:b/>
          <w:sz w:val="24"/>
        </w:rPr>
        <w:t xml:space="preserve">nce talks, and the talks of Class </w:t>
      </w:r>
      <w:proofErr w:type="gramStart"/>
      <w:r w:rsidR="008C7E73">
        <w:rPr>
          <w:rFonts w:ascii="Arial" w:hAnsi="Arial" w:cs="Arial"/>
          <w:b/>
          <w:sz w:val="24"/>
        </w:rPr>
        <w:t>A</w:t>
      </w:r>
      <w:proofErr w:type="gramEnd"/>
      <w:r w:rsidRPr="00E62A70">
        <w:rPr>
          <w:rFonts w:ascii="Arial" w:hAnsi="Arial" w:cs="Arial"/>
          <w:b/>
          <w:sz w:val="24"/>
        </w:rPr>
        <w:t xml:space="preserve"> Trustees for historical perspective, this publication</w:t>
      </w:r>
      <w:r w:rsidRPr="00E62A70">
        <w:rPr>
          <w:rFonts w:ascii="Arial" w:hAnsi="Arial" w:cs="Arial"/>
          <w:b/>
          <w:spacing w:val="13"/>
          <w:sz w:val="24"/>
        </w:rPr>
        <w:t xml:space="preserve"> </w:t>
      </w:r>
      <w:r w:rsidRPr="00E62A70">
        <w:rPr>
          <w:rFonts w:ascii="Arial" w:hAnsi="Arial" w:cs="Arial"/>
          <w:b/>
          <w:sz w:val="24"/>
        </w:rPr>
        <w:t>will</w:t>
      </w:r>
      <w:r w:rsidRPr="00E62A70">
        <w:rPr>
          <w:rFonts w:ascii="Arial" w:hAnsi="Arial" w:cs="Arial"/>
          <w:b/>
          <w:spacing w:val="11"/>
          <w:sz w:val="24"/>
        </w:rPr>
        <w:t xml:space="preserve"> </w:t>
      </w:r>
      <w:r w:rsidRPr="00E62A70">
        <w:rPr>
          <w:rFonts w:ascii="Arial" w:hAnsi="Arial" w:cs="Arial"/>
          <w:b/>
          <w:sz w:val="24"/>
        </w:rPr>
        <w:t>give</w:t>
      </w:r>
      <w:r w:rsidRPr="00E62A70">
        <w:rPr>
          <w:rFonts w:ascii="Arial" w:hAnsi="Arial" w:cs="Arial"/>
          <w:b/>
          <w:spacing w:val="12"/>
          <w:sz w:val="24"/>
        </w:rPr>
        <w:t xml:space="preserve"> </w:t>
      </w:r>
      <w:r w:rsidRPr="00E62A70">
        <w:rPr>
          <w:rFonts w:ascii="Arial" w:hAnsi="Arial" w:cs="Arial"/>
          <w:b/>
          <w:sz w:val="24"/>
        </w:rPr>
        <w:t>readers</w:t>
      </w:r>
      <w:r w:rsidRPr="00E62A70">
        <w:rPr>
          <w:rFonts w:ascii="Arial" w:hAnsi="Arial" w:cs="Arial"/>
          <w:b/>
          <w:spacing w:val="11"/>
          <w:sz w:val="24"/>
        </w:rPr>
        <w:t xml:space="preserve"> </w:t>
      </w:r>
      <w:r w:rsidRPr="00E62A70">
        <w:rPr>
          <w:rFonts w:ascii="Arial" w:hAnsi="Arial" w:cs="Arial"/>
          <w:b/>
          <w:sz w:val="24"/>
        </w:rPr>
        <w:t>a</w:t>
      </w:r>
      <w:r w:rsidRPr="00E62A70">
        <w:rPr>
          <w:rFonts w:ascii="Arial" w:hAnsi="Arial" w:cs="Arial"/>
          <w:b/>
          <w:spacing w:val="12"/>
          <w:sz w:val="24"/>
        </w:rPr>
        <w:t xml:space="preserve"> </w:t>
      </w:r>
      <w:r w:rsidRPr="00E62A70">
        <w:rPr>
          <w:rFonts w:ascii="Arial" w:hAnsi="Arial" w:cs="Arial"/>
          <w:b/>
          <w:sz w:val="24"/>
        </w:rPr>
        <w:t>unparalleled</w:t>
      </w:r>
      <w:r w:rsidRPr="00E62A70">
        <w:rPr>
          <w:rFonts w:ascii="Arial" w:hAnsi="Arial" w:cs="Arial"/>
          <w:b/>
          <w:spacing w:val="10"/>
          <w:sz w:val="24"/>
        </w:rPr>
        <w:t xml:space="preserve"> </w:t>
      </w:r>
      <w:r w:rsidRPr="00E62A70">
        <w:rPr>
          <w:rFonts w:ascii="Arial" w:hAnsi="Arial" w:cs="Arial"/>
          <w:b/>
          <w:sz w:val="24"/>
        </w:rPr>
        <w:t>front</w:t>
      </w:r>
      <w:r w:rsidRPr="00E62A70">
        <w:rPr>
          <w:rFonts w:ascii="Arial" w:hAnsi="Arial" w:cs="Arial"/>
          <w:b/>
          <w:spacing w:val="13"/>
          <w:sz w:val="24"/>
        </w:rPr>
        <w:t xml:space="preserve"> </w:t>
      </w:r>
      <w:r w:rsidRPr="00E62A70">
        <w:rPr>
          <w:rFonts w:ascii="Arial" w:hAnsi="Arial" w:cs="Arial"/>
          <w:b/>
          <w:sz w:val="24"/>
        </w:rPr>
        <w:t>row</w:t>
      </w:r>
      <w:r w:rsidRPr="00E62A70">
        <w:rPr>
          <w:rFonts w:ascii="Arial" w:hAnsi="Arial" w:cs="Arial"/>
          <w:b/>
          <w:spacing w:val="10"/>
          <w:sz w:val="24"/>
        </w:rPr>
        <w:t xml:space="preserve"> </w:t>
      </w:r>
      <w:r w:rsidRPr="00E62A70">
        <w:rPr>
          <w:rFonts w:ascii="Arial" w:hAnsi="Arial" w:cs="Arial"/>
          <w:b/>
          <w:sz w:val="24"/>
        </w:rPr>
        <w:t>seat</w:t>
      </w:r>
      <w:r w:rsidRPr="00E62A70">
        <w:rPr>
          <w:rFonts w:ascii="Arial" w:hAnsi="Arial" w:cs="Arial"/>
          <w:b/>
          <w:spacing w:val="12"/>
          <w:sz w:val="24"/>
        </w:rPr>
        <w:t xml:space="preserve"> </w:t>
      </w:r>
      <w:r w:rsidRPr="00E62A70">
        <w:rPr>
          <w:rFonts w:ascii="Arial" w:hAnsi="Arial" w:cs="Arial"/>
          <w:b/>
          <w:sz w:val="24"/>
        </w:rPr>
        <w:t>to</w:t>
      </w:r>
      <w:r w:rsidRPr="00E62A70">
        <w:rPr>
          <w:rFonts w:ascii="Arial" w:hAnsi="Arial" w:cs="Arial"/>
          <w:b/>
          <w:spacing w:val="13"/>
          <w:sz w:val="24"/>
        </w:rPr>
        <w:t xml:space="preserve"> </w:t>
      </w:r>
      <w:r w:rsidR="008C7E73">
        <w:rPr>
          <w:rFonts w:ascii="Arial" w:hAnsi="Arial" w:cs="Arial"/>
          <w:b/>
          <w:sz w:val="24"/>
        </w:rPr>
        <w:t xml:space="preserve">the </w:t>
      </w:r>
      <w:r w:rsidRPr="00E62A70">
        <w:rPr>
          <w:rFonts w:ascii="Arial" w:hAnsi="Arial" w:cs="Arial"/>
          <w:b/>
          <w:sz w:val="24"/>
        </w:rPr>
        <w:t>challenges and triumphs of our movement in the years that</w:t>
      </w:r>
      <w:r w:rsidRPr="00E62A70">
        <w:rPr>
          <w:rFonts w:ascii="Arial" w:hAnsi="Arial" w:cs="Arial"/>
          <w:b/>
          <w:spacing w:val="26"/>
          <w:sz w:val="24"/>
        </w:rPr>
        <w:t xml:space="preserve"> </w:t>
      </w:r>
      <w:r w:rsidRPr="00E62A70">
        <w:rPr>
          <w:rFonts w:ascii="Arial" w:hAnsi="Arial" w:cs="Arial"/>
          <w:b/>
          <w:sz w:val="24"/>
        </w:rPr>
        <w:t>followed.</w:t>
      </w:r>
    </w:p>
    <w:p w:rsidR="00726C23" w:rsidRPr="00E62A70" w:rsidRDefault="008926AE">
      <w:pPr>
        <w:spacing w:before="218"/>
        <w:ind w:left="142"/>
        <w:rPr>
          <w:b/>
          <w:sz w:val="24"/>
        </w:rPr>
      </w:pPr>
      <w:r w:rsidRPr="00E62A70">
        <w:rPr>
          <w:b/>
          <w:sz w:val="24"/>
        </w:rPr>
        <w:t>What is your level of enthusiasm and intere</w:t>
      </w:r>
      <w:r w:rsidRPr="00E62A70">
        <w:rPr>
          <w:b/>
          <w:sz w:val="24"/>
        </w:rPr>
        <w:t>st in such a publication?</w:t>
      </w:r>
    </w:p>
    <w:p w:rsidR="00726C23" w:rsidRPr="00E62A70" w:rsidRDefault="008926AE">
      <w:pPr>
        <w:pStyle w:val="ListParagraph"/>
        <w:numPr>
          <w:ilvl w:val="0"/>
          <w:numId w:val="1"/>
        </w:numPr>
        <w:tabs>
          <w:tab w:val="left" w:pos="756"/>
          <w:tab w:val="left" w:pos="757"/>
          <w:tab w:val="left" w:pos="4391"/>
        </w:tabs>
        <w:spacing w:before="255" w:line="194" w:lineRule="auto"/>
        <w:ind w:right="369" w:firstLine="0"/>
        <w:rPr>
          <w:rFonts w:ascii="Arial" w:hAnsi="Arial" w:cs="Arial"/>
          <w:b/>
          <w:sz w:val="24"/>
        </w:rPr>
      </w:pPr>
      <w:r w:rsidRPr="00E62A70">
        <w:rPr>
          <w:rFonts w:ascii="Arial" w:hAnsi="Arial" w:cs="Arial"/>
          <w:b/>
          <w:i/>
          <w:sz w:val="25"/>
        </w:rPr>
        <w:t>Our</w:t>
      </w:r>
      <w:r w:rsidRPr="00E62A70">
        <w:rPr>
          <w:rFonts w:ascii="Arial" w:hAnsi="Arial" w:cs="Arial"/>
          <w:b/>
          <w:i/>
          <w:spacing w:val="15"/>
          <w:sz w:val="25"/>
        </w:rPr>
        <w:t xml:space="preserve"> </w:t>
      </w:r>
      <w:r w:rsidRPr="00E62A70">
        <w:rPr>
          <w:rFonts w:ascii="Arial" w:hAnsi="Arial" w:cs="Arial"/>
          <w:b/>
          <w:i/>
          <w:sz w:val="25"/>
        </w:rPr>
        <w:t>Great</w:t>
      </w:r>
      <w:r w:rsidRPr="00E62A70">
        <w:rPr>
          <w:rFonts w:ascii="Arial" w:hAnsi="Arial" w:cs="Arial"/>
          <w:b/>
          <w:i/>
          <w:spacing w:val="23"/>
          <w:sz w:val="25"/>
        </w:rPr>
        <w:t xml:space="preserve"> </w:t>
      </w:r>
      <w:r w:rsidR="008C7E73">
        <w:rPr>
          <w:rFonts w:ascii="Arial" w:hAnsi="Arial" w:cs="Arial"/>
          <w:b/>
          <w:i/>
          <w:sz w:val="25"/>
        </w:rPr>
        <w:t xml:space="preserve">Responsibility: </w:t>
      </w:r>
      <w:r w:rsidRPr="00E62A70">
        <w:rPr>
          <w:rFonts w:ascii="Arial" w:hAnsi="Arial" w:cs="Arial"/>
          <w:b/>
          <w:sz w:val="24"/>
        </w:rPr>
        <w:t>Please share your expectations for the message in this new and important piece of A.A. Literature that’s being</w:t>
      </w:r>
      <w:r w:rsidRPr="00E62A70">
        <w:rPr>
          <w:rFonts w:ascii="Arial" w:hAnsi="Arial" w:cs="Arial"/>
          <w:b/>
          <w:spacing w:val="-51"/>
          <w:sz w:val="24"/>
        </w:rPr>
        <w:t xml:space="preserve"> </w:t>
      </w:r>
      <w:r w:rsidRPr="00E62A70">
        <w:rPr>
          <w:rFonts w:ascii="Arial" w:hAnsi="Arial" w:cs="Arial"/>
          <w:b/>
          <w:sz w:val="24"/>
        </w:rPr>
        <w:t>developed.</w:t>
      </w:r>
    </w:p>
    <w:p w:rsidR="00726C23" w:rsidRPr="00E62A70" w:rsidRDefault="008926AE">
      <w:pPr>
        <w:spacing w:before="278" w:line="187" w:lineRule="auto"/>
        <w:ind w:left="142" w:right="107"/>
        <w:jc w:val="both"/>
        <w:rPr>
          <w:b/>
          <w:i/>
          <w:sz w:val="25"/>
        </w:rPr>
      </w:pPr>
      <w:r w:rsidRPr="00E62A70">
        <w:rPr>
          <w:b/>
          <w:i/>
          <w:sz w:val="25"/>
        </w:rPr>
        <w:t xml:space="preserve">Do you expect to be informed? To learn something new about A.A. and how it works? </w:t>
      </w:r>
      <w:r w:rsidRPr="00E62A70">
        <w:rPr>
          <w:b/>
          <w:i/>
          <w:sz w:val="25"/>
        </w:rPr>
        <w:t xml:space="preserve">To be </w:t>
      </w:r>
      <w:r w:rsidR="008C7E73" w:rsidRPr="00E62A70">
        <w:rPr>
          <w:b/>
          <w:i/>
          <w:sz w:val="25"/>
        </w:rPr>
        <w:t>inspired? To</w:t>
      </w:r>
      <w:r w:rsidRPr="00E62A70">
        <w:rPr>
          <w:b/>
          <w:i/>
          <w:sz w:val="25"/>
        </w:rPr>
        <w:t xml:space="preserve"> be motivated to work with others to support and provide the services required to carry our message of hope and recovery to the millions</w:t>
      </w:r>
      <w:r w:rsidRPr="00E62A70">
        <w:rPr>
          <w:b/>
          <w:i/>
          <w:spacing w:val="-5"/>
          <w:sz w:val="25"/>
        </w:rPr>
        <w:t xml:space="preserve"> </w:t>
      </w:r>
      <w:r w:rsidRPr="00E62A70">
        <w:rPr>
          <w:b/>
          <w:i/>
          <w:sz w:val="25"/>
        </w:rPr>
        <w:t>of</w:t>
      </w:r>
      <w:r w:rsidRPr="00E62A70">
        <w:rPr>
          <w:b/>
          <w:i/>
          <w:spacing w:val="-5"/>
          <w:sz w:val="25"/>
        </w:rPr>
        <w:t xml:space="preserve"> </w:t>
      </w:r>
      <w:r w:rsidRPr="00E62A70">
        <w:rPr>
          <w:b/>
          <w:i/>
          <w:sz w:val="25"/>
        </w:rPr>
        <w:t>alcoholics</w:t>
      </w:r>
      <w:r w:rsidRPr="00E62A70">
        <w:rPr>
          <w:b/>
          <w:i/>
          <w:spacing w:val="-5"/>
          <w:sz w:val="25"/>
        </w:rPr>
        <w:t xml:space="preserve"> </w:t>
      </w:r>
      <w:r w:rsidRPr="00E62A70">
        <w:rPr>
          <w:b/>
          <w:i/>
          <w:sz w:val="25"/>
        </w:rPr>
        <w:t>we</w:t>
      </w:r>
      <w:r w:rsidRPr="00E62A70">
        <w:rPr>
          <w:b/>
          <w:i/>
          <w:spacing w:val="-5"/>
          <w:sz w:val="25"/>
        </w:rPr>
        <w:t xml:space="preserve"> </w:t>
      </w:r>
      <w:r w:rsidRPr="00E62A70">
        <w:rPr>
          <w:b/>
          <w:i/>
          <w:sz w:val="25"/>
        </w:rPr>
        <w:t>have</w:t>
      </w:r>
      <w:r w:rsidRPr="00E62A70">
        <w:rPr>
          <w:b/>
          <w:i/>
          <w:spacing w:val="-5"/>
          <w:sz w:val="25"/>
        </w:rPr>
        <w:t xml:space="preserve"> </w:t>
      </w:r>
      <w:r w:rsidRPr="00E62A70">
        <w:rPr>
          <w:b/>
          <w:i/>
          <w:sz w:val="25"/>
        </w:rPr>
        <w:t>yet</w:t>
      </w:r>
      <w:r w:rsidRPr="00E62A70">
        <w:rPr>
          <w:b/>
          <w:i/>
          <w:spacing w:val="-5"/>
          <w:sz w:val="25"/>
        </w:rPr>
        <w:t xml:space="preserve"> </w:t>
      </w:r>
      <w:r w:rsidRPr="00E62A70">
        <w:rPr>
          <w:b/>
          <w:i/>
          <w:sz w:val="25"/>
        </w:rPr>
        <w:t>to</w:t>
      </w:r>
      <w:r w:rsidRPr="00E62A70">
        <w:rPr>
          <w:b/>
          <w:i/>
          <w:spacing w:val="-6"/>
          <w:sz w:val="25"/>
        </w:rPr>
        <w:t xml:space="preserve"> </w:t>
      </w:r>
      <w:r w:rsidRPr="00E62A70">
        <w:rPr>
          <w:b/>
          <w:i/>
          <w:sz w:val="25"/>
        </w:rPr>
        <w:t>reach</w:t>
      </w:r>
      <w:r w:rsidRPr="00E62A70">
        <w:rPr>
          <w:b/>
          <w:i/>
          <w:spacing w:val="-5"/>
          <w:sz w:val="25"/>
        </w:rPr>
        <w:t xml:space="preserve"> </w:t>
      </w:r>
      <w:r w:rsidRPr="00E62A70">
        <w:rPr>
          <w:b/>
          <w:i/>
          <w:sz w:val="25"/>
        </w:rPr>
        <w:t>–</w:t>
      </w:r>
      <w:r w:rsidRPr="00E62A70">
        <w:rPr>
          <w:b/>
          <w:i/>
          <w:spacing w:val="-5"/>
          <w:sz w:val="25"/>
        </w:rPr>
        <w:t xml:space="preserve"> </w:t>
      </w:r>
      <w:r w:rsidRPr="00E62A70">
        <w:rPr>
          <w:b/>
          <w:i/>
          <w:sz w:val="25"/>
        </w:rPr>
        <w:t>to</w:t>
      </w:r>
      <w:r w:rsidRPr="00E62A70">
        <w:rPr>
          <w:b/>
          <w:i/>
          <w:spacing w:val="-5"/>
          <w:sz w:val="25"/>
        </w:rPr>
        <w:t xml:space="preserve"> </w:t>
      </w:r>
      <w:r w:rsidRPr="00E62A70">
        <w:rPr>
          <w:b/>
          <w:i/>
          <w:sz w:val="25"/>
        </w:rPr>
        <w:t>grow</w:t>
      </w:r>
      <w:r w:rsidRPr="00E62A70">
        <w:rPr>
          <w:b/>
          <w:i/>
          <w:spacing w:val="-5"/>
          <w:sz w:val="25"/>
        </w:rPr>
        <w:t xml:space="preserve"> </w:t>
      </w:r>
      <w:r w:rsidRPr="00E62A70">
        <w:rPr>
          <w:b/>
          <w:i/>
          <w:sz w:val="25"/>
        </w:rPr>
        <w:t>our</w:t>
      </w:r>
      <w:r w:rsidRPr="00E62A70">
        <w:rPr>
          <w:b/>
          <w:i/>
          <w:spacing w:val="-5"/>
          <w:sz w:val="25"/>
        </w:rPr>
        <w:t xml:space="preserve"> </w:t>
      </w:r>
      <w:r w:rsidRPr="00E62A70">
        <w:rPr>
          <w:b/>
          <w:i/>
          <w:sz w:val="25"/>
        </w:rPr>
        <w:t>movement</w:t>
      </w:r>
      <w:r w:rsidRPr="00E62A70">
        <w:rPr>
          <w:b/>
          <w:i/>
          <w:spacing w:val="-5"/>
          <w:sz w:val="25"/>
        </w:rPr>
        <w:t xml:space="preserve"> </w:t>
      </w:r>
      <w:r w:rsidRPr="00E62A70">
        <w:rPr>
          <w:b/>
          <w:i/>
          <w:sz w:val="25"/>
        </w:rPr>
        <w:t>--</w:t>
      </w:r>
      <w:r w:rsidRPr="00E62A70">
        <w:rPr>
          <w:b/>
          <w:i/>
          <w:spacing w:val="-5"/>
          <w:sz w:val="25"/>
        </w:rPr>
        <w:t xml:space="preserve"> </w:t>
      </w:r>
      <w:r w:rsidRPr="00E62A70">
        <w:rPr>
          <w:b/>
          <w:i/>
          <w:sz w:val="25"/>
        </w:rPr>
        <w:t>and</w:t>
      </w:r>
      <w:r w:rsidRPr="00E62A70">
        <w:rPr>
          <w:b/>
          <w:i/>
          <w:spacing w:val="-5"/>
          <w:sz w:val="25"/>
        </w:rPr>
        <w:t xml:space="preserve"> </w:t>
      </w:r>
      <w:r w:rsidRPr="00E62A70">
        <w:rPr>
          <w:b/>
          <w:i/>
          <w:sz w:val="25"/>
        </w:rPr>
        <w:t>coming together</w:t>
      </w:r>
      <w:r w:rsidRPr="00E62A70">
        <w:rPr>
          <w:b/>
          <w:i/>
          <w:spacing w:val="-28"/>
          <w:sz w:val="25"/>
        </w:rPr>
        <w:t xml:space="preserve"> </w:t>
      </w:r>
      <w:r w:rsidRPr="00E62A70">
        <w:rPr>
          <w:b/>
          <w:i/>
          <w:sz w:val="25"/>
        </w:rPr>
        <w:t>to</w:t>
      </w:r>
      <w:r w:rsidRPr="00E62A70">
        <w:rPr>
          <w:b/>
          <w:i/>
          <w:spacing w:val="-28"/>
          <w:sz w:val="25"/>
        </w:rPr>
        <w:t xml:space="preserve"> </w:t>
      </w:r>
      <w:r w:rsidRPr="00E62A70">
        <w:rPr>
          <w:b/>
          <w:i/>
          <w:sz w:val="25"/>
        </w:rPr>
        <w:t>strengthen</w:t>
      </w:r>
      <w:r w:rsidRPr="00E62A70">
        <w:rPr>
          <w:b/>
          <w:i/>
          <w:spacing w:val="-28"/>
          <w:sz w:val="25"/>
        </w:rPr>
        <w:t xml:space="preserve"> </w:t>
      </w:r>
      <w:r w:rsidRPr="00E62A70">
        <w:rPr>
          <w:b/>
          <w:i/>
          <w:sz w:val="25"/>
        </w:rPr>
        <w:t>our</w:t>
      </w:r>
      <w:r w:rsidRPr="00E62A70">
        <w:rPr>
          <w:b/>
          <w:i/>
          <w:spacing w:val="-28"/>
          <w:sz w:val="25"/>
        </w:rPr>
        <w:t xml:space="preserve"> </w:t>
      </w:r>
      <w:r w:rsidRPr="00E62A70">
        <w:rPr>
          <w:b/>
          <w:i/>
          <w:sz w:val="25"/>
        </w:rPr>
        <w:t>common</w:t>
      </w:r>
      <w:r w:rsidRPr="00E62A70">
        <w:rPr>
          <w:b/>
          <w:i/>
          <w:spacing w:val="-28"/>
          <w:sz w:val="25"/>
        </w:rPr>
        <w:t xml:space="preserve"> </w:t>
      </w:r>
      <w:r w:rsidRPr="00E62A70">
        <w:rPr>
          <w:b/>
          <w:i/>
          <w:sz w:val="25"/>
        </w:rPr>
        <w:t>welfare</w:t>
      </w:r>
      <w:r w:rsidRPr="00E62A70">
        <w:rPr>
          <w:b/>
          <w:i/>
          <w:spacing w:val="-28"/>
          <w:sz w:val="25"/>
        </w:rPr>
        <w:t xml:space="preserve"> </w:t>
      </w:r>
      <w:r w:rsidRPr="00E62A70">
        <w:rPr>
          <w:b/>
          <w:i/>
          <w:sz w:val="25"/>
        </w:rPr>
        <w:t>and</w:t>
      </w:r>
      <w:r w:rsidRPr="00E62A70">
        <w:rPr>
          <w:b/>
          <w:i/>
          <w:spacing w:val="-28"/>
          <w:sz w:val="25"/>
        </w:rPr>
        <w:t xml:space="preserve"> </w:t>
      </w:r>
      <w:r w:rsidRPr="00E62A70">
        <w:rPr>
          <w:b/>
          <w:i/>
          <w:sz w:val="25"/>
        </w:rPr>
        <w:t>shape</w:t>
      </w:r>
      <w:r w:rsidRPr="00E62A70">
        <w:rPr>
          <w:b/>
          <w:i/>
          <w:spacing w:val="-28"/>
          <w:sz w:val="25"/>
        </w:rPr>
        <w:t xml:space="preserve"> </w:t>
      </w:r>
      <w:r w:rsidRPr="00E62A70">
        <w:rPr>
          <w:b/>
          <w:i/>
          <w:sz w:val="25"/>
        </w:rPr>
        <w:t>our</w:t>
      </w:r>
      <w:r w:rsidRPr="00E62A70">
        <w:rPr>
          <w:b/>
          <w:i/>
          <w:spacing w:val="-28"/>
          <w:sz w:val="25"/>
        </w:rPr>
        <w:t xml:space="preserve"> </w:t>
      </w:r>
      <w:r w:rsidRPr="00E62A70">
        <w:rPr>
          <w:b/>
          <w:i/>
          <w:sz w:val="25"/>
        </w:rPr>
        <w:t>Fellowship’s</w:t>
      </w:r>
      <w:r w:rsidRPr="00E62A70">
        <w:rPr>
          <w:b/>
          <w:i/>
          <w:spacing w:val="-28"/>
          <w:sz w:val="25"/>
        </w:rPr>
        <w:t xml:space="preserve"> </w:t>
      </w:r>
      <w:r w:rsidRPr="00E62A70">
        <w:rPr>
          <w:b/>
          <w:i/>
          <w:sz w:val="25"/>
        </w:rPr>
        <w:t>course?</w:t>
      </w:r>
    </w:p>
    <w:p w:rsidR="00726C23" w:rsidRPr="00E62A70" w:rsidRDefault="00726C23">
      <w:pPr>
        <w:pStyle w:val="BodyText"/>
        <w:rPr>
          <w:b/>
          <w:i/>
          <w:sz w:val="34"/>
        </w:rPr>
      </w:pPr>
    </w:p>
    <w:p w:rsidR="00726C23" w:rsidRPr="00E62A70" w:rsidRDefault="00726C23">
      <w:pPr>
        <w:pStyle w:val="BodyText"/>
        <w:rPr>
          <w:b/>
          <w:i/>
          <w:sz w:val="34"/>
        </w:rPr>
      </w:pPr>
    </w:p>
    <w:p w:rsidR="00726C23" w:rsidRPr="00E62A70" w:rsidRDefault="00726C23">
      <w:pPr>
        <w:pStyle w:val="BodyText"/>
        <w:rPr>
          <w:b/>
          <w:i/>
          <w:sz w:val="34"/>
        </w:rPr>
      </w:pPr>
    </w:p>
    <w:p w:rsidR="00726C23" w:rsidRPr="00E62A70" w:rsidRDefault="00726C23">
      <w:pPr>
        <w:pStyle w:val="BodyText"/>
        <w:rPr>
          <w:b/>
          <w:i/>
          <w:sz w:val="34"/>
        </w:rPr>
      </w:pPr>
    </w:p>
    <w:p w:rsidR="00726C23" w:rsidRPr="00E62A70" w:rsidRDefault="00726C23">
      <w:pPr>
        <w:pStyle w:val="BodyText"/>
        <w:rPr>
          <w:b/>
          <w:i/>
          <w:sz w:val="34"/>
        </w:rPr>
      </w:pPr>
    </w:p>
    <w:p w:rsidR="00726C23" w:rsidRPr="00E62A70" w:rsidRDefault="00726C23">
      <w:pPr>
        <w:pStyle w:val="BodyText"/>
        <w:spacing w:before="4"/>
        <w:rPr>
          <w:b/>
          <w:i/>
          <w:sz w:val="26"/>
        </w:rPr>
      </w:pPr>
    </w:p>
    <w:p w:rsidR="00726C23" w:rsidRPr="00E62A70" w:rsidRDefault="008926AE">
      <w:pPr>
        <w:pStyle w:val="BodyText"/>
        <w:spacing w:before="1" w:line="267" w:lineRule="exact"/>
        <w:ind w:left="1013" w:right="982"/>
        <w:jc w:val="center"/>
      </w:pPr>
      <w:r w:rsidRPr="00E62A70">
        <w:t>Please return this questionnaire to your DCM by April 7</w:t>
      </w:r>
      <w:r w:rsidRPr="00E62A70">
        <w:rPr>
          <w:vertAlign w:val="superscript"/>
        </w:rPr>
        <w:t>th</w:t>
      </w:r>
      <w:r w:rsidRPr="00E62A70">
        <w:t xml:space="preserve">, </w:t>
      </w:r>
      <w:hyperlink r:id="rId15">
        <w:r w:rsidRPr="00E62A70">
          <w:t>dcm@district5aa.org</w:t>
        </w:r>
      </w:hyperlink>
    </w:p>
    <w:p w:rsidR="00726C23" w:rsidRDefault="008926AE">
      <w:pPr>
        <w:pStyle w:val="BodyText"/>
        <w:spacing w:line="267" w:lineRule="exact"/>
        <w:ind w:left="1013" w:right="981"/>
        <w:jc w:val="center"/>
        <w:rPr>
          <w:rFonts w:ascii="Calibri"/>
        </w:rPr>
      </w:pPr>
      <w:r w:rsidRPr="00E62A70">
        <w:t>If you would like additional background on this topic, contact your District</w:t>
      </w:r>
      <w:r>
        <w:rPr>
          <w:rFonts w:ascii="Calibri"/>
        </w:rPr>
        <w:t xml:space="preserve"> Committee Member (DCM)</w:t>
      </w:r>
    </w:p>
    <w:sectPr w:rsidR="00726C23" w:rsidSect="008C7E73">
      <w:footerReference w:type="default" r:id="rId16"/>
      <w:pgSz w:w="12240" w:h="15840"/>
      <w:pgMar w:top="1160" w:right="360" w:bottom="0" w:left="5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AE" w:rsidRDefault="008926AE">
      <w:r>
        <w:separator/>
      </w:r>
    </w:p>
  </w:endnote>
  <w:endnote w:type="continuationSeparator" w:id="0">
    <w:p w:rsidR="008926AE" w:rsidRDefault="0089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5F" w:rsidRDefault="00696C5F">
    <w:pPr>
      <w:pStyle w:val="Footer"/>
    </w:pPr>
  </w:p>
  <w:p w:rsidR="00696C5F" w:rsidRDefault="00696C5F" w:rsidP="00696C5F">
    <w:pPr>
      <w:pStyle w:val="Footer"/>
      <w:jc w:val="center"/>
    </w:pPr>
    <w:r>
      <w:t>Please return this questionnaire to your DCM by April 7</w:t>
    </w:r>
    <w:r w:rsidRPr="008C7E73">
      <w:rPr>
        <w:vertAlign w:val="superscript"/>
      </w:rPr>
      <w:t>th</w:t>
    </w:r>
    <w:r w:rsidR="008C7E73">
      <w:t>, dcm@district5aa.org</w:t>
    </w:r>
  </w:p>
  <w:p w:rsidR="00696C5F" w:rsidRDefault="00696C5F" w:rsidP="00696C5F">
    <w:pPr>
      <w:pStyle w:val="Footer"/>
      <w:jc w:val="center"/>
    </w:pPr>
    <w:r>
      <w:t>If you would like additional background on this topic, contact your District Committee Member (DCM)</w:t>
    </w:r>
  </w:p>
  <w:p w:rsidR="00696C5F" w:rsidRDefault="00696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23" w:rsidRDefault="008926AE">
    <w:pPr>
      <w:pStyle w:val="BodyText"/>
      <w:spacing w:line="14" w:lineRule="auto"/>
      <w:rPr>
        <w:sz w:val="19"/>
      </w:rPr>
    </w:pPr>
    <w:r>
      <w:pict>
        <v:shapetype id="_x0000_t202" coordsize="21600,21600" o:spt="202" path="m,l,21600r21600,l21600,xe">
          <v:stroke joinstyle="miter"/>
          <v:path gradientshapeok="t" o:connecttype="rect"/>
        </v:shapetype>
        <v:shape id="_x0000_s2052" type="#_x0000_t202" style="position:absolute;margin-left:78.8pt;margin-top:718.2pt;width:454.05pt;height:27.4pt;z-index:-9808;mso-position-horizontal-relative:page;mso-position-vertical-relative:page" filled="f" stroked="f">
          <v:textbox inset="0,0,0,0">
            <w:txbxContent>
              <w:p w:rsidR="00726C23" w:rsidRDefault="008926AE">
                <w:pPr>
                  <w:pStyle w:val="BodyText"/>
                  <w:spacing w:line="264" w:lineRule="exact"/>
                  <w:ind w:left="23" w:right="32"/>
                  <w:jc w:val="center"/>
                  <w:rPr>
                    <w:rFonts w:ascii="Calibri"/>
                  </w:rPr>
                </w:pPr>
                <w:r>
                  <w:rPr>
                    <w:rFonts w:ascii="Calibri"/>
                  </w:rPr>
                  <w:t>Please return this questionnaire to your DCM by April 7</w:t>
                </w:r>
                <w:r>
                  <w:rPr>
                    <w:rFonts w:ascii="Calibri"/>
                    <w:vertAlign w:val="superscript"/>
                  </w:rPr>
                  <w:t>th</w:t>
                </w:r>
                <w:r>
                  <w:rPr>
                    <w:rFonts w:ascii="Calibri"/>
                  </w:rPr>
                  <w:t xml:space="preserve">, </w:t>
                </w:r>
                <w:hyperlink r:id="rId1">
                  <w:r>
                    <w:rPr>
                      <w:rFonts w:ascii="Calibri"/>
                    </w:rPr>
                    <w:t>dcm@district5aa.org</w:t>
                  </w:r>
                </w:hyperlink>
              </w:p>
              <w:p w:rsidR="00726C23" w:rsidRDefault="008926AE">
                <w:pPr>
                  <w:pStyle w:val="BodyText"/>
                  <w:spacing w:line="267" w:lineRule="exact"/>
                  <w:ind w:left="32" w:right="32"/>
                  <w:jc w:val="center"/>
                  <w:rPr>
                    <w:rFonts w:ascii="Calibri"/>
                  </w:rPr>
                </w:pPr>
                <w:r>
                  <w:rPr>
                    <w:rFonts w:ascii="Calibri"/>
                  </w:rPr>
                  <w:t>If</w:t>
                </w:r>
                <w:r>
                  <w:rPr>
                    <w:rFonts w:ascii="Calibri"/>
                    <w:spacing w:val="-4"/>
                  </w:rPr>
                  <w:t xml:space="preserve"> </w:t>
                </w:r>
                <w:r>
                  <w:rPr>
                    <w:rFonts w:ascii="Calibri"/>
                  </w:rPr>
                  <w:t>you</w:t>
                </w:r>
                <w:r>
                  <w:rPr>
                    <w:rFonts w:ascii="Calibri"/>
                    <w:spacing w:val="-10"/>
                  </w:rPr>
                  <w:t xml:space="preserve"> </w:t>
                </w:r>
                <w:r>
                  <w:rPr>
                    <w:rFonts w:ascii="Calibri"/>
                  </w:rPr>
                  <w:t>would</w:t>
                </w:r>
                <w:r>
                  <w:rPr>
                    <w:rFonts w:ascii="Calibri"/>
                    <w:spacing w:val="-8"/>
                  </w:rPr>
                  <w:t xml:space="preserve"> </w:t>
                </w:r>
                <w:r>
                  <w:rPr>
                    <w:rFonts w:ascii="Calibri"/>
                  </w:rPr>
                  <w:t>like</w:t>
                </w:r>
                <w:r>
                  <w:rPr>
                    <w:rFonts w:ascii="Calibri"/>
                    <w:spacing w:val="-8"/>
                  </w:rPr>
                  <w:t xml:space="preserve"> </w:t>
                </w:r>
                <w:r>
                  <w:rPr>
                    <w:rFonts w:ascii="Calibri"/>
                  </w:rPr>
                  <w:t>additional</w:t>
                </w:r>
                <w:r>
                  <w:rPr>
                    <w:rFonts w:ascii="Calibri"/>
                    <w:spacing w:val="-15"/>
                  </w:rPr>
                  <w:t xml:space="preserve"> </w:t>
                </w:r>
                <w:r>
                  <w:rPr>
                    <w:rFonts w:ascii="Calibri"/>
                  </w:rPr>
                  <w:t>background</w:t>
                </w:r>
                <w:r>
                  <w:rPr>
                    <w:rFonts w:ascii="Calibri"/>
                    <w:spacing w:val="-12"/>
                  </w:rPr>
                  <w:t xml:space="preserve"> </w:t>
                </w:r>
                <w:r>
                  <w:rPr>
                    <w:rFonts w:ascii="Calibri"/>
                  </w:rPr>
                  <w:t>on</w:t>
                </w:r>
                <w:r>
                  <w:rPr>
                    <w:rFonts w:ascii="Calibri"/>
                    <w:spacing w:val="-7"/>
                  </w:rPr>
                  <w:t xml:space="preserve"> </w:t>
                </w:r>
                <w:r>
                  <w:rPr>
                    <w:rFonts w:ascii="Calibri"/>
                  </w:rPr>
                  <w:t>this</w:t>
                </w:r>
                <w:r>
                  <w:rPr>
                    <w:rFonts w:ascii="Calibri"/>
                    <w:spacing w:val="-6"/>
                  </w:rPr>
                  <w:t xml:space="preserve"> </w:t>
                </w:r>
                <w:r>
                  <w:rPr>
                    <w:rFonts w:ascii="Calibri"/>
                  </w:rPr>
                  <w:t>topic,</w:t>
                </w:r>
                <w:r>
                  <w:rPr>
                    <w:rFonts w:ascii="Calibri"/>
                    <w:spacing w:val="-7"/>
                  </w:rPr>
                  <w:t xml:space="preserve"> </w:t>
                </w:r>
                <w:r>
                  <w:rPr>
                    <w:rFonts w:ascii="Calibri"/>
                  </w:rPr>
                  <w:t>contact</w:t>
                </w:r>
                <w:r>
                  <w:rPr>
                    <w:rFonts w:ascii="Calibri"/>
                    <w:spacing w:val="-11"/>
                  </w:rPr>
                  <w:t xml:space="preserve"> </w:t>
                </w:r>
                <w:r>
                  <w:rPr>
                    <w:rFonts w:ascii="Calibri"/>
                  </w:rPr>
                  <w:t>your</w:t>
                </w:r>
                <w:r>
                  <w:rPr>
                    <w:rFonts w:ascii="Calibri"/>
                    <w:spacing w:val="-8"/>
                  </w:rPr>
                  <w:t xml:space="preserve"> </w:t>
                </w:r>
                <w:r>
                  <w:rPr>
                    <w:rFonts w:ascii="Calibri"/>
                  </w:rPr>
                  <w:t>District</w:t>
                </w:r>
                <w:r>
                  <w:rPr>
                    <w:rFonts w:ascii="Calibri"/>
                    <w:spacing w:val="-8"/>
                  </w:rPr>
                  <w:t xml:space="preserve"> </w:t>
                </w:r>
                <w:r>
                  <w:rPr>
                    <w:rFonts w:ascii="Calibri"/>
                  </w:rPr>
                  <w:t>Committee</w:t>
                </w:r>
                <w:r>
                  <w:rPr>
                    <w:rFonts w:ascii="Calibri"/>
                    <w:spacing w:val="-12"/>
                  </w:rPr>
                  <w:t xml:space="preserve"> </w:t>
                </w:r>
                <w:r>
                  <w:rPr>
                    <w:rFonts w:ascii="Calibri"/>
                  </w:rPr>
                  <w:t>Member</w:t>
                </w:r>
                <w:r>
                  <w:rPr>
                    <w:rFonts w:ascii="Calibri"/>
                    <w:spacing w:val="-9"/>
                  </w:rPr>
                  <w:t xml:space="preserve"> </w:t>
                </w:r>
                <w:r>
                  <w:rPr>
                    <w:rFonts w:ascii="Calibri"/>
                  </w:rPr>
                  <w:t>(DCM)</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23" w:rsidRDefault="008926A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9.5pt;margin-top:713.85pt;width:453.55pt;height:27.4pt;z-index:-9784;mso-position-horizontal-relative:page;mso-position-vertical-relative:page" filled="f" stroked="f">
          <v:textbox inset="0,0,0,0">
            <w:txbxContent>
              <w:p w:rsidR="00726C23" w:rsidRDefault="008926AE">
                <w:pPr>
                  <w:pStyle w:val="BodyText"/>
                  <w:spacing w:line="264" w:lineRule="exact"/>
                  <w:ind w:left="32" w:right="33"/>
                  <w:jc w:val="center"/>
                  <w:rPr>
                    <w:rFonts w:ascii="Calibri"/>
                  </w:rPr>
                </w:pPr>
                <w:r>
                  <w:rPr>
                    <w:rFonts w:ascii="Calibri"/>
                  </w:rPr>
                  <w:t>Please return this questionnaire to your DCM by April 5</w:t>
                </w:r>
                <w:r>
                  <w:rPr>
                    <w:rFonts w:ascii="Calibri"/>
                    <w:vertAlign w:val="superscript"/>
                  </w:rPr>
                  <w:t>th</w:t>
                </w:r>
                <w:r>
                  <w:rPr>
                    <w:rFonts w:ascii="Calibri"/>
                  </w:rPr>
                  <w:t xml:space="preserve">, </w:t>
                </w:r>
                <w:hyperlink r:id="rId1">
                  <w:r>
                    <w:rPr>
                      <w:rFonts w:ascii="Calibri"/>
                    </w:rPr>
                    <w:t>dcm@district5aa.org</w:t>
                  </w:r>
                </w:hyperlink>
              </w:p>
              <w:p w:rsidR="00726C23" w:rsidRDefault="008926AE">
                <w:pPr>
                  <w:pStyle w:val="BodyText"/>
                  <w:spacing w:line="267" w:lineRule="exact"/>
                  <w:ind w:left="33" w:right="33"/>
                  <w:jc w:val="center"/>
                  <w:rPr>
                    <w:rFonts w:ascii="Calibri"/>
                  </w:rPr>
                </w:pPr>
                <w:r>
                  <w:rPr>
                    <w:rFonts w:ascii="Calibri"/>
                  </w:rPr>
                  <w:t>If</w:t>
                </w:r>
                <w:r>
                  <w:rPr>
                    <w:rFonts w:ascii="Calibri"/>
                    <w:spacing w:val="-5"/>
                  </w:rPr>
                  <w:t xml:space="preserve"> </w:t>
                </w:r>
                <w:r>
                  <w:rPr>
                    <w:rFonts w:ascii="Calibri"/>
                  </w:rPr>
                  <w:t>you</w:t>
                </w:r>
                <w:r>
                  <w:rPr>
                    <w:rFonts w:ascii="Calibri"/>
                    <w:spacing w:val="-11"/>
                  </w:rPr>
                  <w:t xml:space="preserve"> </w:t>
                </w:r>
                <w:r>
                  <w:rPr>
                    <w:rFonts w:ascii="Calibri"/>
                  </w:rPr>
                  <w:t>would</w:t>
                </w:r>
                <w:r>
                  <w:rPr>
                    <w:rFonts w:ascii="Calibri"/>
                    <w:spacing w:val="-9"/>
                  </w:rPr>
                  <w:t xml:space="preserve"> </w:t>
                </w:r>
                <w:r>
                  <w:rPr>
                    <w:rFonts w:ascii="Calibri"/>
                  </w:rPr>
                  <w:t>like</w:t>
                </w:r>
                <w:r>
                  <w:rPr>
                    <w:rFonts w:ascii="Calibri"/>
                    <w:spacing w:val="-8"/>
                  </w:rPr>
                  <w:t xml:space="preserve"> </w:t>
                </w:r>
                <w:r>
                  <w:rPr>
                    <w:rFonts w:ascii="Calibri"/>
                  </w:rPr>
                  <w:t>additional</w:t>
                </w:r>
                <w:r>
                  <w:rPr>
                    <w:rFonts w:ascii="Calibri"/>
                    <w:spacing w:val="-16"/>
                  </w:rPr>
                  <w:t xml:space="preserve"> </w:t>
                </w:r>
                <w:r>
                  <w:rPr>
                    <w:rFonts w:ascii="Calibri"/>
                  </w:rPr>
                  <w:t>background</w:t>
                </w:r>
                <w:r>
                  <w:rPr>
                    <w:rFonts w:ascii="Calibri"/>
                    <w:spacing w:val="-13"/>
                  </w:rPr>
                  <w:t xml:space="preserve"> </w:t>
                </w:r>
                <w:r>
                  <w:rPr>
                    <w:rFonts w:ascii="Calibri"/>
                  </w:rPr>
                  <w:t>on</w:t>
                </w:r>
                <w:r>
                  <w:rPr>
                    <w:rFonts w:ascii="Calibri"/>
                    <w:spacing w:val="-8"/>
                  </w:rPr>
                  <w:t xml:space="preserve"> </w:t>
                </w:r>
                <w:r>
                  <w:rPr>
                    <w:rFonts w:ascii="Calibri"/>
                  </w:rPr>
                  <w:t>this</w:t>
                </w:r>
                <w:r>
                  <w:rPr>
                    <w:rFonts w:ascii="Calibri"/>
                    <w:spacing w:val="-6"/>
                  </w:rPr>
                  <w:t xml:space="preserve"> </w:t>
                </w:r>
                <w:r>
                  <w:rPr>
                    <w:rFonts w:ascii="Calibri"/>
                  </w:rPr>
                  <w:t>topic,</w:t>
                </w:r>
                <w:r>
                  <w:rPr>
                    <w:rFonts w:ascii="Calibri"/>
                    <w:spacing w:val="-8"/>
                  </w:rPr>
                  <w:t xml:space="preserve"> </w:t>
                </w:r>
                <w:r>
                  <w:rPr>
                    <w:rFonts w:ascii="Calibri"/>
                  </w:rPr>
                  <w:t>contact</w:t>
                </w:r>
                <w:r>
                  <w:rPr>
                    <w:rFonts w:ascii="Calibri"/>
                    <w:spacing w:val="-12"/>
                  </w:rPr>
                  <w:t xml:space="preserve"> </w:t>
                </w:r>
                <w:r>
                  <w:rPr>
                    <w:rFonts w:ascii="Calibri"/>
                  </w:rPr>
                  <w:t>your</w:t>
                </w:r>
                <w:r>
                  <w:rPr>
                    <w:rFonts w:ascii="Calibri"/>
                    <w:spacing w:val="-9"/>
                  </w:rPr>
                  <w:t xml:space="preserve"> </w:t>
                </w:r>
                <w:r>
                  <w:rPr>
                    <w:rFonts w:ascii="Calibri"/>
                  </w:rPr>
                  <w:t>District</w:t>
                </w:r>
                <w:r>
                  <w:rPr>
                    <w:rFonts w:ascii="Calibri"/>
                    <w:spacing w:val="-9"/>
                  </w:rPr>
                  <w:t xml:space="preserve"> </w:t>
                </w:r>
                <w:r>
                  <w:rPr>
                    <w:rFonts w:ascii="Calibri"/>
                  </w:rPr>
                  <w:t>Committee</w:t>
                </w:r>
                <w:r>
                  <w:rPr>
                    <w:rFonts w:ascii="Calibri"/>
                    <w:spacing w:val="-13"/>
                  </w:rPr>
                  <w:t xml:space="preserve"> </w:t>
                </w:r>
                <w:r>
                  <w:rPr>
                    <w:rFonts w:ascii="Calibri"/>
                  </w:rPr>
                  <w:t>Member</w:t>
                </w:r>
                <w:r>
                  <w:rPr>
                    <w:rFonts w:ascii="Calibri"/>
                    <w:spacing w:val="-10"/>
                  </w:rPr>
                  <w:t xml:space="preserve"> </w:t>
                </w:r>
                <w:r>
                  <w:rPr>
                    <w:rFonts w:ascii="Calibri"/>
                  </w:rPr>
                  <w:t>(DCM)</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23" w:rsidRDefault="008926A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7.75pt;margin-top:705.7pt;width:454.05pt;height:27.4pt;z-index:-9760;mso-position-horizontal-relative:page;mso-position-vertical-relative:page" filled="f" stroked="f">
          <v:textbox inset="0,0,0,0">
            <w:txbxContent>
              <w:p w:rsidR="00726C23" w:rsidRDefault="008926AE">
                <w:pPr>
                  <w:pStyle w:val="BodyText"/>
                  <w:spacing w:line="264" w:lineRule="exact"/>
                  <w:ind w:left="23" w:right="32"/>
                  <w:jc w:val="center"/>
                  <w:rPr>
                    <w:rFonts w:ascii="Calibri"/>
                  </w:rPr>
                </w:pPr>
                <w:r>
                  <w:rPr>
                    <w:rFonts w:ascii="Calibri"/>
                  </w:rPr>
                  <w:t>Pleas</w:t>
                </w:r>
                <w:r>
                  <w:rPr>
                    <w:rFonts w:ascii="Calibri"/>
                  </w:rPr>
                  <w:t>e return this questionnaire to your DCM by April 7</w:t>
                </w:r>
                <w:r>
                  <w:rPr>
                    <w:rFonts w:ascii="Calibri"/>
                    <w:vertAlign w:val="superscript"/>
                  </w:rPr>
                  <w:t>th</w:t>
                </w:r>
                <w:r>
                  <w:rPr>
                    <w:rFonts w:ascii="Calibri"/>
                  </w:rPr>
                  <w:t xml:space="preserve">, </w:t>
                </w:r>
                <w:hyperlink r:id="rId1">
                  <w:r>
                    <w:rPr>
                      <w:rFonts w:ascii="Calibri"/>
                    </w:rPr>
                    <w:t>dcm@district5aa.org</w:t>
                  </w:r>
                </w:hyperlink>
              </w:p>
              <w:p w:rsidR="00726C23" w:rsidRDefault="008926AE">
                <w:pPr>
                  <w:pStyle w:val="BodyText"/>
                  <w:spacing w:line="267" w:lineRule="exact"/>
                  <w:ind w:left="32" w:right="32"/>
                  <w:jc w:val="center"/>
                  <w:rPr>
                    <w:rFonts w:ascii="Calibri"/>
                  </w:rPr>
                </w:pPr>
                <w:r>
                  <w:rPr>
                    <w:rFonts w:ascii="Calibri"/>
                  </w:rPr>
                  <w:t>If</w:t>
                </w:r>
                <w:r>
                  <w:rPr>
                    <w:rFonts w:ascii="Calibri"/>
                    <w:spacing w:val="-4"/>
                  </w:rPr>
                  <w:t xml:space="preserve"> </w:t>
                </w:r>
                <w:r>
                  <w:rPr>
                    <w:rFonts w:ascii="Calibri"/>
                  </w:rPr>
                  <w:t>you</w:t>
                </w:r>
                <w:r>
                  <w:rPr>
                    <w:rFonts w:ascii="Calibri"/>
                    <w:spacing w:val="-10"/>
                  </w:rPr>
                  <w:t xml:space="preserve"> </w:t>
                </w:r>
                <w:r>
                  <w:rPr>
                    <w:rFonts w:ascii="Calibri"/>
                  </w:rPr>
                  <w:t>would</w:t>
                </w:r>
                <w:r>
                  <w:rPr>
                    <w:rFonts w:ascii="Calibri"/>
                    <w:spacing w:val="-8"/>
                  </w:rPr>
                  <w:t xml:space="preserve"> </w:t>
                </w:r>
                <w:r>
                  <w:rPr>
                    <w:rFonts w:ascii="Calibri"/>
                  </w:rPr>
                  <w:t>like</w:t>
                </w:r>
                <w:r>
                  <w:rPr>
                    <w:rFonts w:ascii="Calibri"/>
                    <w:spacing w:val="-8"/>
                  </w:rPr>
                  <w:t xml:space="preserve"> </w:t>
                </w:r>
                <w:r>
                  <w:rPr>
                    <w:rFonts w:ascii="Calibri"/>
                  </w:rPr>
                  <w:t>additional</w:t>
                </w:r>
                <w:r>
                  <w:rPr>
                    <w:rFonts w:ascii="Calibri"/>
                    <w:spacing w:val="-15"/>
                  </w:rPr>
                  <w:t xml:space="preserve"> </w:t>
                </w:r>
                <w:r>
                  <w:rPr>
                    <w:rFonts w:ascii="Calibri"/>
                  </w:rPr>
                  <w:t>background</w:t>
                </w:r>
                <w:r>
                  <w:rPr>
                    <w:rFonts w:ascii="Calibri"/>
                    <w:spacing w:val="-12"/>
                  </w:rPr>
                  <w:t xml:space="preserve"> </w:t>
                </w:r>
                <w:r>
                  <w:rPr>
                    <w:rFonts w:ascii="Calibri"/>
                  </w:rPr>
                  <w:t>on</w:t>
                </w:r>
                <w:r>
                  <w:rPr>
                    <w:rFonts w:ascii="Calibri"/>
                    <w:spacing w:val="-7"/>
                  </w:rPr>
                  <w:t xml:space="preserve"> </w:t>
                </w:r>
                <w:r>
                  <w:rPr>
                    <w:rFonts w:ascii="Calibri"/>
                  </w:rPr>
                  <w:t>this</w:t>
                </w:r>
                <w:r>
                  <w:rPr>
                    <w:rFonts w:ascii="Calibri"/>
                    <w:spacing w:val="-6"/>
                  </w:rPr>
                  <w:t xml:space="preserve"> </w:t>
                </w:r>
                <w:r>
                  <w:rPr>
                    <w:rFonts w:ascii="Calibri"/>
                  </w:rPr>
                  <w:t>topic,</w:t>
                </w:r>
                <w:r>
                  <w:rPr>
                    <w:rFonts w:ascii="Calibri"/>
                    <w:spacing w:val="-7"/>
                  </w:rPr>
                  <w:t xml:space="preserve"> </w:t>
                </w:r>
                <w:r>
                  <w:rPr>
                    <w:rFonts w:ascii="Calibri"/>
                  </w:rPr>
                  <w:t>contact</w:t>
                </w:r>
                <w:r>
                  <w:rPr>
                    <w:rFonts w:ascii="Calibri"/>
                    <w:spacing w:val="-11"/>
                  </w:rPr>
                  <w:t xml:space="preserve"> </w:t>
                </w:r>
                <w:r>
                  <w:rPr>
                    <w:rFonts w:ascii="Calibri"/>
                  </w:rPr>
                  <w:t>your</w:t>
                </w:r>
                <w:r>
                  <w:rPr>
                    <w:rFonts w:ascii="Calibri"/>
                    <w:spacing w:val="-8"/>
                  </w:rPr>
                  <w:t xml:space="preserve"> </w:t>
                </w:r>
                <w:r>
                  <w:rPr>
                    <w:rFonts w:ascii="Calibri"/>
                  </w:rPr>
                  <w:t>District</w:t>
                </w:r>
                <w:r>
                  <w:rPr>
                    <w:rFonts w:ascii="Calibri"/>
                    <w:spacing w:val="-8"/>
                  </w:rPr>
                  <w:t xml:space="preserve"> </w:t>
                </w:r>
                <w:r>
                  <w:rPr>
                    <w:rFonts w:ascii="Calibri"/>
                  </w:rPr>
                  <w:t>Committee</w:t>
                </w:r>
                <w:r>
                  <w:rPr>
                    <w:rFonts w:ascii="Calibri"/>
                    <w:spacing w:val="-12"/>
                  </w:rPr>
                  <w:t xml:space="preserve"> </w:t>
                </w:r>
                <w:r>
                  <w:rPr>
                    <w:rFonts w:ascii="Calibri"/>
                  </w:rPr>
                  <w:t>Member</w:t>
                </w:r>
                <w:r>
                  <w:rPr>
                    <w:rFonts w:ascii="Calibri"/>
                    <w:spacing w:val="-9"/>
                  </w:rPr>
                  <w:t xml:space="preserve"> </w:t>
                </w:r>
                <w:r>
                  <w:rPr>
                    <w:rFonts w:ascii="Calibri"/>
                  </w:rPr>
                  <w:t>(DCM)</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23" w:rsidRDefault="008926A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7.4pt;margin-top:728.1pt;width:454.05pt;height:27.4pt;z-index:-9736;mso-position-horizontal-relative:page;mso-position-vertical-relative:page" filled="f" stroked="f">
          <v:textbox inset="0,0,0,0">
            <w:txbxContent>
              <w:p w:rsidR="00726C23" w:rsidRDefault="008926AE">
                <w:pPr>
                  <w:pStyle w:val="BodyText"/>
                  <w:spacing w:line="264" w:lineRule="exact"/>
                  <w:ind w:left="23" w:right="32"/>
                  <w:jc w:val="center"/>
                  <w:rPr>
                    <w:rFonts w:ascii="Calibri"/>
                  </w:rPr>
                </w:pPr>
                <w:r>
                  <w:rPr>
                    <w:rFonts w:ascii="Calibri"/>
                  </w:rPr>
                  <w:t>Please return this questionnaire to your DCM by April 7</w:t>
                </w:r>
                <w:r>
                  <w:rPr>
                    <w:rFonts w:ascii="Calibri"/>
                    <w:vertAlign w:val="superscript"/>
                  </w:rPr>
                  <w:t>th</w:t>
                </w:r>
                <w:r>
                  <w:rPr>
                    <w:rFonts w:ascii="Calibri"/>
                  </w:rPr>
                  <w:t xml:space="preserve">, </w:t>
                </w:r>
                <w:hyperlink r:id="rId1">
                  <w:r>
                    <w:rPr>
                      <w:rFonts w:ascii="Calibri"/>
                    </w:rPr>
                    <w:t>dcm@district5aa.org</w:t>
                  </w:r>
                </w:hyperlink>
              </w:p>
              <w:p w:rsidR="00726C23" w:rsidRDefault="008926AE">
                <w:pPr>
                  <w:pStyle w:val="BodyText"/>
                  <w:spacing w:line="267" w:lineRule="exact"/>
                  <w:ind w:left="32" w:right="32"/>
                  <w:jc w:val="center"/>
                  <w:rPr>
                    <w:rFonts w:ascii="Calibri"/>
                  </w:rPr>
                </w:pPr>
                <w:r>
                  <w:rPr>
                    <w:rFonts w:ascii="Calibri"/>
                  </w:rPr>
                  <w:t>If</w:t>
                </w:r>
                <w:r>
                  <w:rPr>
                    <w:rFonts w:ascii="Calibri"/>
                    <w:spacing w:val="-4"/>
                  </w:rPr>
                  <w:t xml:space="preserve"> </w:t>
                </w:r>
                <w:r>
                  <w:rPr>
                    <w:rFonts w:ascii="Calibri"/>
                  </w:rPr>
                  <w:t>you</w:t>
                </w:r>
                <w:r>
                  <w:rPr>
                    <w:rFonts w:ascii="Calibri"/>
                    <w:spacing w:val="-10"/>
                  </w:rPr>
                  <w:t xml:space="preserve"> </w:t>
                </w:r>
                <w:r>
                  <w:rPr>
                    <w:rFonts w:ascii="Calibri"/>
                  </w:rPr>
                  <w:t>would</w:t>
                </w:r>
                <w:r>
                  <w:rPr>
                    <w:rFonts w:ascii="Calibri"/>
                    <w:spacing w:val="-8"/>
                  </w:rPr>
                  <w:t xml:space="preserve"> </w:t>
                </w:r>
                <w:r>
                  <w:rPr>
                    <w:rFonts w:ascii="Calibri"/>
                  </w:rPr>
                  <w:t>like</w:t>
                </w:r>
                <w:r>
                  <w:rPr>
                    <w:rFonts w:ascii="Calibri"/>
                    <w:spacing w:val="-8"/>
                  </w:rPr>
                  <w:t xml:space="preserve"> </w:t>
                </w:r>
                <w:r>
                  <w:rPr>
                    <w:rFonts w:ascii="Calibri"/>
                  </w:rPr>
                  <w:t>additional</w:t>
                </w:r>
                <w:r>
                  <w:rPr>
                    <w:rFonts w:ascii="Calibri"/>
                    <w:spacing w:val="-15"/>
                  </w:rPr>
                  <w:t xml:space="preserve"> </w:t>
                </w:r>
                <w:r>
                  <w:rPr>
                    <w:rFonts w:ascii="Calibri"/>
                  </w:rPr>
                  <w:t>background</w:t>
                </w:r>
                <w:r>
                  <w:rPr>
                    <w:rFonts w:ascii="Calibri"/>
                    <w:spacing w:val="-12"/>
                  </w:rPr>
                  <w:t xml:space="preserve"> </w:t>
                </w:r>
                <w:r>
                  <w:rPr>
                    <w:rFonts w:ascii="Calibri"/>
                  </w:rPr>
                  <w:t>on</w:t>
                </w:r>
                <w:r>
                  <w:rPr>
                    <w:rFonts w:ascii="Calibri"/>
                    <w:spacing w:val="-7"/>
                  </w:rPr>
                  <w:t xml:space="preserve"> </w:t>
                </w:r>
                <w:r>
                  <w:rPr>
                    <w:rFonts w:ascii="Calibri"/>
                  </w:rPr>
                  <w:t>this</w:t>
                </w:r>
                <w:r>
                  <w:rPr>
                    <w:rFonts w:ascii="Calibri"/>
                    <w:spacing w:val="-6"/>
                  </w:rPr>
                  <w:t xml:space="preserve"> </w:t>
                </w:r>
                <w:r>
                  <w:rPr>
                    <w:rFonts w:ascii="Calibri"/>
                  </w:rPr>
                  <w:t>topic,</w:t>
                </w:r>
                <w:r>
                  <w:rPr>
                    <w:rFonts w:ascii="Calibri"/>
                    <w:spacing w:val="-7"/>
                  </w:rPr>
                  <w:t xml:space="preserve"> </w:t>
                </w:r>
                <w:r>
                  <w:rPr>
                    <w:rFonts w:ascii="Calibri"/>
                  </w:rPr>
                  <w:t>contact</w:t>
                </w:r>
                <w:r>
                  <w:rPr>
                    <w:rFonts w:ascii="Calibri"/>
                    <w:spacing w:val="-11"/>
                  </w:rPr>
                  <w:t xml:space="preserve"> </w:t>
                </w:r>
                <w:r>
                  <w:rPr>
                    <w:rFonts w:ascii="Calibri"/>
                  </w:rPr>
                  <w:t>your</w:t>
                </w:r>
                <w:r>
                  <w:rPr>
                    <w:rFonts w:ascii="Calibri"/>
                    <w:spacing w:val="-8"/>
                  </w:rPr>
                  <w:t xml:space="preserve"> </w:t>
                </w:r>
                <w:r>
                  <w:rPr>
                    <w:rFonts w:ascii="Calibri"/>
                  </w:rPr>
                  <w:t>District</w:t>
                </w:r>
                <w:r>
                  <w:rPr>
                    <w:rFonts w:ascii="Calibri"/>
                    <w:spacing w:val="-8"/>
                  </w:rPr>
                  <w:t xml:space="preserve"> </w:t>
                </w:r>
                <w:r>
                  <w:rPr>
                    <w:rFonts w:ascii="Calibri"/>
                  </w:rPr>
                  <w:t>Committee</w:t>
                </w:r>
                <w:r>
                  <w:rPr>
                    <w:rFonts w:ascii="Calibri"/>
                    <w:spacing w:val="-12"/>
                  </w:rPr>
                  <w:t xml:space="preserve"> </w:t>
                </w:r>
                <w:r>
                  <w:rPr>
                    <w:rFonts w:ascii="Calibri"/>
                  </w:rPr>
                  <w:t>Member</w:t>
                </w:r>
                <w:r>
                  <w:rPr>
                    <w:rFonts w:ascii="Calibri"/>
                    <w:spacing w:val="-9"/>
                  </w:rPr>
                  <w:t xml:space="preserve"> </w:t>
                </w:r>
                <w:r>
                  <w:rPr>
                    <w:rFonts w:ascii="Calibri"/>
                  </w:rPr>
                  <w:t>(DCM)</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23" w:rsidRDefault="00726C2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AE" w:rsidRDefault="008926AE">
      <w:r>
        <w:separator/>
      </w:r>
    </w:p>
  </w:footnote>
  <w:footnote w:type="continuationSeparator" w:id="0">
    <w:p w:rsidR="008926AE" w:rsidRDefault="0089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5F" w:rsidRPr="00696C5F" w:rsidRDefault="00696C5F" w:rsidP="00696C5F">
    <w:pPr>
      <w:pStyle w:val="Header"/>
      <w:jc w:val="center"/>
      <w:rPr>
        <w:b/>
        <w:sz w:val="32"/>
        <w:szCs w:val="32"/>
      </w:rPr>
    </w:pPr>
    <w:r w:rsidRPr="00696C5F">
      <w:rPr>
        <w:b/>
        <w:sz w:val="32"/>
        <w:szCs w:val="32"/>
      </w:rPr>
      <w:t>2018 General Service Conference Agenda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7C24"/>
    <w:multiLevelType w:val="hybridMultilevel"/>
    <w:tmpl w:val="8AA8BE12"/>
    <w:lvl w:ilvl="0" w:tplc="234EDB9E">
      <w:start w:val="1"/>
      <w:numFmt w:val="upperLetter"/>
      <w:lvlText w:val="%1."/>
      <w:lvlJc w:val="left"/>
      <w:pPr>
        <w:ind w:left="900" w:hanging="360"/>
      </w:pPr>
      <w:rPr>
        <w:rFonts w:ascii="Arial" w:eastAsia="Arial" w:hAnsi="Arial" w:cs="Arial" w:hint="default"/>
        <w:b/>
        <w:bCs/>
        <w:i/>
        <w:spacing w:val="-1"/>
        <w:w w:val="10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80E1250"/>
    <w:multiLevelType w:val="hybridMultilevel"/>
    <w:tmpl w:val="59A209E2"/>
    <w:lvl w:ilvl="0" w:tplc="7FC05FB0">
      <w:start w:val="1"/>
      <w:numFmt w:val="upperLetter"/>
      <w:lvlText w:val="(%1)"/>
      <w:lvlJc w:val="left"/>
      <w:pPr>
        <w:ind w:left="142" w:hanging="564"/>
      </w:pPr>
      <w:rPr>
        <w:rFonts w:ascii="Arial Black" w:eastAsia="Arial Black" w:hAnsi="Arial Black" w:cs="Arial Black" w:hint="default"/>
        <w:b/>
        <w:bCs/>
        <w:spacing w:val="-1"/>
        <w:w w:val="99"/>
        <w:sz w:val="24"/>
        <w:szCs w:val="24"/>
      </w:rPr>
    </w:lvl>
    <w:lvl w:ilvl="1" w:tplc="7682C6F2">
      <w:numFmt w:val="bullet"/>
      <w:lvlText w:val="•"/>
      <w:lvlJc w:val="left"/>
      <w:pPr>
        <w:ind w:left="1260" w:hanging="564"/>
      </w:pPr>
      <w:rPr>
        <w:rFonts w:hint="default"/>
      </w:rPr>
    </w:lvl>
    <w:lvl w:ilvl="2" w:tplc="D59C80D8">
      <w:numFmt w:val="bullet"/>
      <w:lvlText w:val="•"/>
      <w:lvlJc w:val="left"/>
      <w:pPr>
        <w:ind w:left="2380" w:hanging="564"/>
      </w:pPr>
      <w:rPr>
        <w:rFonts w:hint="default"/>
      </w:rPr>
    </w:lvl>
    <w:lvl w:ilvl="3" w:tplc="5900E9E8">
      <w:numFmt w:val="bullet"/>
      <w:lvlText w:val="•"/>
      <w:lvlJc w:val="left"/>
      <w:pPr>
        <w:ind w:left="3500" w:hanging="564"/>
      </w:pPr>
      <w:rPr>
        <w:rFonts w:hint="default"/>
      </w:rPr>
    </w:lvl>
    <w:lvl w:ilvl="4" w:tplc="24A65396">
      <w:numFmt w:val="bullet"/>
      <w:lvlText w:val="•"/>
      <w:lvlJc w:val="left"/>
      <w:pPr>
        <w:ind w:left="4620" w:hanging="564"/>
      </w:pPr>
      <w:rPr>
        <w:rFonts w:hint="default"/>
      </w:rPr>
    </w:lvl>
    <w:lvl w:ilvl="5" w:tplc="0A20B744">
      <w:numFmt w:val="bullet"/>
      <w:lvlText w:val="•"/>
      <w:lvlJc w:val="left"/>
      <w:pPr>
        <w:ind w:left="5740" w:hanging="564"/>
      </w:pPr>
      <w:rPr>
        <w:rFonts w:hint="default"/>
      </w:rPr>
    </w:lvl>
    <w:lvl w:ilvl="6" w:tplc="5986C2B6">
      <w:numFmt w:val="bullet"/>
      <w:lvlText w:val="•"/>
      <w:lvlJc w:val="left"/>
      <w:pPr>
        <w:ind w:left="6860" w:hanging="564"/>
      </w:pPr>
      <w:rPr>
        <w:rFonts w:hint="default"/>
      </w:rPr>
    </w:lvl>
    <w:lvl w:ilvl="7" w:tplc="6D1C4F00">
      <w:numFmt w:val="bullet"/>
      <w:lvlText w:val="•"/>
      <w:lvlJc w:val="left"/>
      <w:pPr>
        <w:ind w:left="7980" w:hanging="564"/>
      </w:pPr>
      <w:rPr>
        <w:rFonts w:hint="default"/>
      </w:rPr>
    </w:lvl>
    <w:lvl w:ilvl="8" w:tplc="4C421282">
      <w:numFmt w:val="bullet"/>
      <w:lvlText w:val="•"/>
      <w:lvlJc w:val="left"/>
      <w:pPr>
        <w:ind w:left="9100" w:hanging="564"/>
      </w:pPr>
      <w:rPr>
        <w:rFonts w:hint="default"/>
      </w:rPr>
    </w:lvl>
  </w:abstractNum>
  <w:abstractNum w:abstractNumId="2" w15:restartNumberingAfterBreak="0">
    <w:nsid w:val="1E0723DA"/>
    <w:multiLevelType w:val="hybridMultilevel"/>
    <w:tmpl w:val="31AE6E88"/>
    <w:lvl w:ilvl="0" w:tplc="F2F2E1F6">
      <w:start w:val="1"/>
      <w:numFmt w:val="upperLetter"/>
      <w:lvlText w:val="%1."/>
      <w:lvlJc w:val="left"/>
      <w:pPr>
        <w:ind w:left="157" w:hanging="798"/>
      </w:pPr>
      <w:rPr>
        <w:rFonts w:hint="default"/>
        <w:b/>
        <w:bCs/>
        <w:w w:val="100"/>
      </w:rPr>
    </w:lvl>
    <w:lvl w:ilvl="1" w:tplc="369C5E94">
      <w:numFmt w:val="bullet"/>
      <w:lvlText w:val="•"/>
      <w:lvlJc w:val="left"/>
      <w:pPr>
        <w:ind w:left="1278" w:hanging="798"/>
      </w:pPr>
      <w:rPr>
        <w:rFonts w:hint="default"/>
      </w:rPr>
    </w:lvl>
    <w:lvl w:ilvl="2" w:tplc="B0FC3124">
      <w:numFmt w:val="bullet"/>
      <w:lvlText w:val="•"/>
      <w:lvlJc w:val="left"/>
      <w:pPr>
        <w:ind w:left="2396" w:hanging="798"/>
      </w:pPr>
      <w:rPr>
        <w:rFonts w:hint="default"/>
      </w:rPr>
    </w:lvl>
    <w:lvl w:ilvl="3" w:tplc="93FC9D94">
      <w:numFmt w:val="bullet"/>
      <w:lvlText w:val="•"/>
      <w:lvlJc w:val="left"/>
      <w:pPr>
        <w:ind w:left="3514" w:hanging="798"/>
      </w:pPr>
      <w:rPr>
        <w:rFonts w:hint="default"/>
      </w:rPr>
    </w:lvl>
    <w:lvl w:ilvl="4" w:tplc="B69E6E26">
      <w:numFmt w:val="bullet"/>
      <w:lvlText w:val="•"/>
      <w:lvlJc w:val="left"/>
      <w:pPr>
        <w:ind w:left="4632" w:hanging="798"/>
      </w:pPr>
      <w:rPr>
        <w:rFonts w:hint="default"/>
      </w:rPr>
    </w:lvl>
    <w:lvl w:ilvl="5" w:tplc="22CA1A40">
      <w:numFmt w:val="bullet"/>
      <w:lvlText w:val="•"/>
      <w:lvlJc w:val="left"/>
      <w:pPr>
        <w:ind w:left="5750" w:hanging="798"/>
      </w:pPr>
      <w:rPr>
        <w:rFonts w:hint="default"/>
      </w:rPr>
    </w:lvl>
    <w:lvl w:ilvl="6" w:tplc="7FCE80FA">
      <w:numFmt w:val="bullet"/>
      <w:lvlText w:val="•"/>
      <w:lvlJc w:val="left"/>
      <w:pPr>
        <w:ind w:left="6868" w:hanging="798"/>
      </w:pPr>
      <w:rPr>
        <w:rFonts w:hint="default"/>
      </w:rPr>
    </w:lvl>
    <w:lvl w:ilvl="7" w:tplc="83DE645A">
      <w:numFmt w:val="bullet"/>
      <w:lvlText w:val="•"/>
      <w:lvlJc w:val="left"/>
      <w:pPr>
        <w:ind w:left="7986" w:hanging="798"/>
      </w:pPr>
      <w:rPr>
        <w:rFonts w:hint="default"/>
      </w:rPr>
    </w:lvl>
    <w:lvl w:ilvl="8" w:tplc="2F4A736E">
      <w:numFmt w:val="bullet"/>
      <w:lvlText w:val="•"/>
      <w:lvlJc w:val="left"/>
      <w:pPr>
        <w:ind w:left="9104" w:hanging="798"/>
      </w:pPr>
      <w:rPr>
        <w:rFonts w:hint="default"/>
      </w:rPr>
    </w:lvl>
  </w:abstractNum>
  <w:abstractNum w:abstractNumId="3" w15:restartNumberingAfterBreak="0">
    <w:nsid w:val="268570EE"/>
    <w:multiLevelType w:val="hybridMultilevel"/>
    <w:tmpl w:val="46045C70"/>
    <w:lvl w:ilvl="0" w:tplc="9AC87ACC">
      <w:start w:val="1"/>
      <w:numFmt w:val="upperLetter"/>
      <w:lvlText w:val="%1."/>
      <w:lvlJc w:val="left"/>
      <w:pPr>
        <w:ind w:left="180" w:hanging="804"/>
      </w:pPr>
      <w:rPr>
        <w:rFonts w:ascii="Arial Black" w:eastAsia="Arial Black" w:hAnsi="Arial Black" w:cs="Arial Black" w:hint="default"/>
        <w:b/>
        <w:bCs/>
        <w:w w:val="99"/>
        <w:sz w:val="24"/>
        <w:szCs w:val="24"/>
      </w:rPr>
    </w:lvl>
    <w:lvl w:ilvl="1" w:tplc="6106B354">
      <w:numFmt w:val="bullet"/>
      <w:lvlText w:val="•"/>
      <w:lvlJc w:val="left"/>
      <w:pPr>
        <w:ind w:left="1296" w:hanging="804"/>
      </w:pPr>
      <w:rPr>
        <w:rFonts w:hint="default"/>
      </w:rPr>
    </w:lvl>
    <w:lvl w:ilvl="2" w:tplc="23724ED8">
      <w:numFmt w:val="bullet"/>
      <w:lvlText w:val="•"/>
      <w:lvlJc w:val="left"/>
      <w:pPr>
        <w:ind w:left="2412" w:hanging="804"/>
      </w:pPr>
      <w:rPr>
        <w:rFonts w:hint="default"/>
      </w:rPr>
    </w:lvl>
    <w:lvl w:ilvl="3" w:tplc="4E5813D8">
      <w:numFmt w:val="bullet"/>
      <w:lvlText w:val="•"/>
      <w:lvlJc w:val="left"/>
      <w:pPr>
        <w:ind w:left="3528" w:hanging="804"/>
      </w:pPr>
      <w:rPr>
        <w:rFonts w:hint="default"/>
      </w:rPr>
    </w:lvl>
    <w:lvl w:ilvl="4" w:tplc="94AABFE0">
      <w:numFmt w:val="bullet"/>
      <w:lvlText w:val="•"/>
      <w:lvlJc w:val="left"/>
      <w:pPr>
        <w:ind w:left="4644" w:hanging="804"/>
      </w:pPr>
      <w:rPr>
        <w:rFonts w:hint="default"/>
      </w:rPr>
    </w:lvl>
    <w:lvl w:ilvl="5" w:tplc="813A0F1E">
      <w:numFmt w:val="bullet"/>
      <w:lvlText w:val="•"/>
      <w:lvlJc w:val="left"/>
      <w:pPr>
        <w:ind w:left="5760" w:hanging="804"/>
      </w:pPr>
      <w:rPr>
        <w:rFonts w:hint="default"/>
      </w:rPr>
    </w:lvl>
    <w:lvl w:ilvl="6" w:tplc="42D8B7AE">
      <w:numFmt w:val="bullet"/>
      <w:lvlText w:val="•"/>
      <w:lvlJc w:val="left"/>
      <w:pPr>
        <w:ind w:left="6876" w:hanging="804"/>
      </w:pPr>
      <w:rPr>
        <w:rFonts w:hint="default"/>
      </w:rPr>
    </w:lvl>
    <w:lvl w:ilvl="7" w:tplc="0128CF84">
      <w:numFmt w:val="bullet"/>
      <w:lvlText w:val="•"/>
      <w:lvlJc w:val="left"/>
      <w:pPr>
        <w:ind w:left="7992" w:hanging="804"/>
      </w:pPr>
      <w:rPr>
        <w:rFonts w:hint="default"/>
      </w:rPr>
    </w:lvl>
    <w:lvl w:ilvl="8" w:tplc="A784E96C">
      <w:numFmt w:val="bullet"/>
      <w:lvlText w:val="•"/>
      <w:lvlJc w:val="left"/>
      <w:pPr>
        <w:ind w:left="9108" w:hanging="804"/>
      </w:pPr>
      <w:rPr>
        <w:rFonts w:hint="default"/>
      </w:rPr>
    </w:lvl>
  </w:abstractNum>
  <w:abstractNum w:abstractNumId="4" w15:restartNumberingAfterBreak="0">
    <w:nsid w:val="2CAF7A38"/>
    <w:multiLevelType w:val="hybridMultilevel"/>
    <w:tmpl w:val="1FF69B6C"/>
    <w:lvl w:ilvl="0" w:tplc="1752148A">
      <w:start w:val="1"/>
      <w:numFmt w:val="upperLetter"/>
      <w:lvlText w:val="(%1)"/>
      <w:lvlJc w:val="left"/>
      <w:pPr>
        <w:ind w:left="210" w:hanging="399"/>
      </w:pPr>
      <w:rPr>
        <w:rFonts w:ascii="Arial" w:eastAsia="Arial" w:hAnsi="Arial" w:cs="Arial" w:hint="default"/>
        <w:b/>
        <w:bCs/>
        <w:w w:val="100"/>
        <w:sz w:val="22"/>
        <w:szCs w:val="22"/>
      </w:rPr>
    </w:lvl>
    <w:lvl w:ilvl="1" w:tplc="54C0DF20">
      <w:numFmt w:val="bullet"/>
      <w:lvlText w:val="•"/>
      <w:lvlJc w:val="left"/>
      <w:pPr>
        <w:ind w:left="1332" w:hanging="399"/>
      </w:pPr>
      <w:rPr>
        <w:rFonts w:hint="default"/>
      </w:rPr>
    </w:lvl>
    <w:lvl w:ilvl="2" w:tplc="5AE69266">
      <w:numFmt w:val="bullet"/>
      <w:lvlText w:val="•"/>
      <w:lvlJc w:val="left"/>
      <w:pPr>
        <w:ind w:left="2444" w:hanging="399"/>
      </w:pPr>
      <w:rPr>
        <w:rFonts w:hint="default"/>
      </w:rPr>
    </w:lvl>
    <w:lvl w:ilvl="3" w:tplc="CBC875E2">
      <w:numFmt w:val="bullet"/>
      <w:lvlText w:val="•"/>
      <w:lvlJc w:val="left"/>
      <w:pPr>
        <w:ind w:left="3556" w:hanging="399"/>
      </w:pPr>
      <w:rPr>
        <w:rFonts w:hint="default"/>
      </w:rPr>
    </w:lvl>
    <w:lvl w:ilvl="4" w:tplc="D94A7582">
      <w:numFmt w:val="bullet"/>
      <w:lvlText w:val="•"/>
      <w:lvlJc w:val="left"/>
      <w:pPr>
        <w:ind w:left="4668" w:hanging="399"/>
      </w:pPr>
      <w:rPr>
        <w:rFonts w:hint="default"/>
      </w:rPr>
    </w:lvl>
    <w:lvl w:ilvl="5" w:tplc="83A0FA7E">
      <w:numFmt w:val="bullet"/>
      <w:lvlText w:val="•"/>
      <w:lvlJc w:val="left"/>
      <w:pPr>
        <w:ind w:left="5780" w:hanging="399"/>
      </w:pPr>
      <w:rPr>
        <w:rFonts w:hint="default"/>
      </w:rPr>
    </w:lvl>
    <w:lvl w:ilvl="6" w:tplc="704CA846">
      <w:numFmt w:val="bullet"/>
      <w:lvlText w:val="•"/>
      <w:lvlJc w:val="left"/>
      <w:pPr>
        <w:ind w:left="6892" w:hanging="399"/>
      </w:pPr>
      <w:rPr>
        <w:rFonts w:hint="default"/>
      </w:rPr>
    </w:lvl>
    <w:lvl w:ilvl="7" w:tplc="F5DED060">
      <w:numFmt w:val="bullet"/>
      <w:lvlText w:val="•"/>
      <w:lvlJc w:val="left"/>
      <w:pPr>
        <w:ind w:left="8004" w:hanging="399"/>
      </w:pPr>
      <w:rPr>
        <w:rFonts w:hint="default"/>
      </w:rPr>
    </w:lvl>
    <w:lvl w:ilvl="8" w:tplc="A1F6D64A">
      <w:numFmt w:val="bullet"/>
      <w:lvlText w:val="•"/>
      <w:lvlJc w:val="left"/>
      <w:pPr>
        <w:ind w:left="9116" w:hanging="399"/>
      </w:pPr>
      <w:rPr>
        <w:rFonts w:hint="default"/>
      </w:rPr>
    </w:lvl>
  </w:abstractNum>
  <w:abstractNum w:abstractNumId="5" w15:restartNumberingAfterBreak="0">
    <w:nsid w:val="2E1F066B"/>
    <w:multiLevelType w:val="multilevel"/>
    <w:tmpl w:val="2A7E8224"/>
    <w:lvl w:ilvl="0">
      <w:start w:val="1"/>
      <w:numFmt w:val="upperLetter"/>
      <w:lvlText w:val="%1"/>
      <w:lvlJc w:val="left"/>
      <w:pPr>
        <w:ind w:left="682" w:hanging="503"/>
      </w:pPr>
      <w:rPr>
        <w:rFonts w:hint="default"/>
      </w:rPr>
    </w:lvl>
    <w:lvl w:ilvl="1">
      <w:start w:val="1"/>
      <w:numFmt w:val="upperLetter"/>
      <w:lvlText w:val="%1.%2."/>
      <w:lvlJc w:val="left"/>
      <w:pPr>
        <w:ind w:left="682" w:hanging="503"/>
      </w:pPr>
      <w:rPr>
        <w:rFonts w:ascii="Arial" w:eastAsia="Arial" w:hAnsi="Arial" w:cs="Arial" w:hint="default"/>
        <w:spacing w:val="-1"/>
        <w:w w:val="99"/>
        <w:sz w:val="24"/>
        <w:szCs w:val="24"/>
      </w:rPr>
    </w:lvl>
    <w:lvl w:ilvl="2">
      <w:start w:val="1"/>
      <w:numFmt w:val="upperLetter"/>
      <w:lvlText w:val="(%3)"/>
      <w:lvlJc w:val="left"/>
      <w:pPr>
        <w:ind w:left="1622" w:hanging="723"/>
      </w:pPr>
      <w:rPr>
        <w:rFonts w:ascii="Arial" w:eastAsia="Arial" w:hAnsi="Arial" w:cs="Arial" w:hint="default"/>
        <w:spacing w:val="-1"/>
        <w:w w:val="99"/>
        <w:sz w:val="24"/>
        <w:szCs w:val="24"/>
      </w:rPr>
    </w:lvl>
    <w:lvl w:ilvl="3">
      <w:start w:val="1"/>
      <w:numFmt w:val="upperLetter"/>
      <w:lvlText w:val="%3.%4."/>
      <w:lvlJc w:val="left"/>
      <w:pPr>
        <w:ind w:left="2143" w:hanging="524"/>
      </w:pPr>
      <w:rPr>
        <w:rFonts w:ascii="Arial" w:eastAsia="Arial" w:hAnsi="Arial" w:cs="Arial" w:hint="default"/>
        <w:w w:val="99"/>
        <w:sz w:val="24"/>
        <w:szCs w:val="24"/>
      </w:rPr>
    </w:lvl>
    <w:lvl w:ilvl="4">
      <w:numFmt w:val="bullet"/>
      <w:lvlText w:val="•"/>
      <w:lvlJc w:val="left"/>
      <w:pPr>
        <w:ind w:left="4440" w:hanging="524"/>
      </w:pPr>
      <w:rPr>
        <w:rFonts w:hint="default"/>
      </w:rPr>
    </w:lvl>
    <w:lvl w:ilvl="5">
      <w:numFmt w:val="bullet"/>
      <w:lvlText w:val="•"/>
      <w:lvlJc w:val="left"/>
      <w:pPr>
        <w:ind w:left="5590" w:hanging="524"/>
      </w:pPr>
      <w:rPr>
        <w:rFonts w:hint="default"/>
      </w:rPr>
    </w:lvl>
    <w:lvl w:ilvl="6">
      <w:numFmt w:val="bullet"/>
      <w:lvlText w:val="•"/>
      <w:lvlJc w:val="left"/>
      <w:pPr>
        <w:ind w:left="6740" w:hanging="524"/>
      </w:pPr>
      <w:rPr>
        <w:rFonts w:hint="default"/>
      </w:rPr>
    </w:lvl>
    <w:lvl w:ilvl="7">
      <w:numFmt w:val="bullet"/>
      <w:lvlText w:val="•"/>
      <w:lvlJc w:val="left"/>
      <w:pPr>
        <w:ind w:left="7890" w:hanging="524"/>
      </w:pPr>
      <w:rPr>
        <w:rFonts w:hint="default"/>
      </w:rPr>
    </w:lvl>
    <w:lvl w:ilvl="8">
      <w:numFmt w:val="bullet"/>
      <w:lvlText w:val="•"/>
      <w:lvlJc w:val="left"/>
      <w:pPr>
        <w:ind w:left="9040" w:hanging="524"/>
      </w:pPr>
      <w:rPr>
        <w:rFonts w:hint="default"/>
      </w:rPr>
    </w:lvl>
  </w:abstractNum>
  <w:abstractNum w:abstractNumId="6" w15:restartNumberingAfterBreak="0">
    <w:nsid w:val="3140101D"/>
    <w:multiLevelType w:val="hybridMultilevel"/>
    <w:tmpl w:val="A9B8864E"/>
    <w:lvl w:ilvl="0" w:tplc="D9624528">
      <w:start w:val="1"/>
      <w:numFmt w:val="upperLetter"/>
      <w:lvlText w:val="(%1)"/>
      <w:lvlJc w:val="left"/>
      <w:pPr>
        <w:ind w:left="206" w:hanging="765"/>
      </w:pPr>
      <w:rPr>
        <w:rFonts w:ascii="Arial Black" w:eastAsia="Arial Black" w:hAnsi="Arial Black" w:cs="Arial Black" w:hint="default"/>
        <w:b/>
        <w:bCs/>
        <w:spacing w:val="-1"/>
        <w:w w:val="100"/>
        <w:sz w:val="22"/>
        <w:szCs w:val="22"/>
      </w:rPr>
    </w:lvl>
    <w:lvl w:ilvl="1" w:tplc="8FA08B86">
      <w:numFmt w:val="bullet"/>
      <w:lvlText w:val="•"/>
      <w:lvlJc w:val="left"/>
      <w:pPr>
        <w:ind w:left="1314" w:hanging="765"/>
      </w:pPr>
      <w:rPr>
        <w:rFonts w:hint="default"/>
      </w:rPr>
    </w:lvl>
    <w:lvl w:ilvl="2" w:tplc="327E82AE">
      <w:numFmt w:val="bullet"/>
      <w:lvlText w:val="•"/>
      <w:lvlJc w:val="left"/>
      <w:pPr>
        <w:ind w:left="2428" w:hanging="765"/>
      </w:pPr>
      <w:rPr>
        <w:rFonts w:hint="default"/>
      </w:rPr>
    </w:lvl>
    <w:lvl w:ilvl="3" w:tplc="EDEC1CB8">
      <w:numFmt w:val="bullet"/>
      <w:lvlText w:val="•"/>
      <w:lvlJc w:val="left"/>
      <w:pPr>
        <w:ind w:left="3542" w:hanging="765"/>
      </w:pPr>
      <w:rPr>
        <w:rFonts w:hint="default"/>
      </w:rPr>
    </w:lvl>
    <w:lvl w:ilvl="4" w:tplc="27E02190">
      <w:numFmt w:val="bullet"/>
      <w:lvlText w:val="•"/>
      <w:lvlJc w:val="left"/>
      <w:pPr>
        <w:ind w:left="4656" w:hanging="765"/>
      </w:pPr>
      <w:rPr>
        <w:rFonts w:hint="default"/>
      </w:rPr>
    </w:lvl>
    <w:lvl w:ilvl="5" w:tplc="0408F40C">
      <w:numFmt w:val="bullet"/>
      <w:lvlText w:val="•"/>
      <w:lvlJc w:val="left"/>
      <w:pPr>
        <w:ind w:left="5770" w:hanging="765"/>
      </w:pPr>
      <w:rPr>
        <w:rFonts w:hint="default"/>
      </w:rPr>
    </w:lvl>
    <w:lvl w:ilvl="6" w:tplc="3424BFA8">
      <w:numFmt w:val="bullet"/>
      <w:lvlText w:val="•"/>
      <w:lvlJc w:val="left"/>
      <w:pPr>
        <w:ind w:left="6884" w:hanging="765"/>
      </w:pPr>
      <w:rPr>
        <w:rFonts w:hint="default"/>
      </w:rPr>
    </w:lvl>
    <w:lvl w:ilvl="7" w:tplc="0598E504">
      <w:numFmt w:val="bullet"/>
      <w:lvlText w:val="•"/>
      <w:lvlJc w:val="left"/>
      <w:pPr>
        <w:ind w:left="7998" w:hanging="765"/>
      </w:pPr>
      <w:rPr>
        <w:rFonts w:hint="default"/>
      </w:rPr>
    </w:lvl>
    <w:lvl w:ilvl="8" w:tplc="5DF042AE">
      <w:numFmt w:val="bullet"/>
      <w:lvlText w:val="•"/>
      <w:lvlJc w:val="left"/>
      <w:pPr>
        <w:ind w:left="9112" w:hanging="765"/>
      </w:pPr>
      <w:rPr>
        <w:rFonts w:hint="default"/>
      </w:rPr>
    </w:lvl>
  </w:abstractNum>
  <w:abstractNum w:abstractNumId="7" w15:restartNumberingAfterBreak="0">
    <w:nsid w:val="31CE66D3"/>
    <w:multiLevelType w:val="hybridMultilevel"/>
    <w:tmpl w:val="0FF44BA6"/>
    <w:lvl w:ilvl="0" w:tplc="80384DBA">
      <w:start w:val="1"/>
      <w:numFmt w:val="upperLetter"/>
      <w:lvlText w:val="%1."/>
      <w:lvlJc w:val="left"/>
      <w:pPr>
        <w:ind w:left="153" w:hanging="795"/>
      </w:pPr>
      <w:rPr>
        <w:rFonts w:ascii="Arial" w:eastAsia="Arial" w:hAnsi="Arial" w:cs="Arial" w:hint="default"/>
        <w:b/>
        <w:bCs/>
        <w:spacing w:val="-1"/>
        <w:w w:val="100"/>
        <w:sz w:val="22"/>
        <w:szCs w:val="22"/>
      </w:rPr>
    </w:lvl>
    <w:lvl w:ilvl="1" w:tplc="3EFE0D04">
      <w:start w:val="2"/>
      <w:numFmt w:val="upperLetter"/>
      <w:lvlText w:val="%2."/>
      <w:lvlJc w:val="left"/>
      <w:pPr>
        <w:ind w:left="900" w:hanging="624"/>
      </w:pPr>
      <w:rPr>
        <w:rFonts w:ascii="Arial Black" w:eastAsia="Arial Black" w:hAnsi="Arial Black" w:cs="Arial Black" w:hint="default"/>
        <w:b/>
        <w:bCs/>
        <w:w w:val="99"/>
        <w:sz w:val="24"/>
        <w:szCs w:val="24"/>
      </w:rPr>
    </w:lvl>
    <w:lvl w:ilvl="2" w:tplc="9BF0B902">
      <w:numFmt w:val="bullet"/>
      <w:lvlText w:val="•"/>
      <w:lvlJc w:val="left"/>
      <w:pPr>
        <w:ind w:left="2060" w:hanging="624"/>
      </w:pPr>
      <w:rPr>
        <w:rFonts w:hint="default"/>
      </w:rPr>
    </w:lvl>
    <w:lvl w:ilvl="3" w:tplc="122A29AA">
      <w:numFmt w:val="bullet"/>
      <w:lvlText w:val="•"/>
      <w:lvlJc w:val="left"/>
      <w:pPr>
        <w:ind w:left="3220" w:hanging="624"/>
      </w:pPr>
      <w:rPr>
        <w:rFonts w:hint="default"/>
      </w:rPr>
    </w:lvl>
    <w:lvl w:ilvl="4" w:tplc="EAF2F22E">
      <w:numFmt w:val="bullet"/>
      <w:lvlText w:val="•"/>
      <w:lvlJc w:val="left"/>
      <w:pPr>
        <w:ind w:left="4380" w:hanging="624"/>
      </w:pPr>
      <w:rPr>
        <w:rFonts w:hint="default"/>
      </w:rPr>
    </w:lvl>
    <w:lvl w:ilvl="5" w:tplc="91C01CF6">
      <w:numFmt w:val="bullet"/>
      <w:lvlText w:val="•"/>
      <w:lvlJc w:val="left"/>
      <w:pPr>
        <w:ind w:left="5540" w:hanging="624"/>
      </w:pPr>
      <w:rPr>
        <w:rFonts w:hint="default"/>
      </w:rPr>
    </w:lvl>
    <w:lvl w:ilvl="6" w:tplc="56267B14">
      <w:numFmt w:val="bullet"/>
      <w:lvlText w:val="•"/>
      <w:lvlJc w:val="left"/>
      <w:pPr>
        <w:ind w:left="6700" w:hanging="624"/>
      </w:pPr>
      <w:rPr>
        <w:rFonts w:hint="default"/>
      </w:rPr>
    </w:lvl>
    <w:lvl w:ilvl="7" w:tplc="0B4CBA2A">
      <w:numFmt w:val="bullet"/>
      <w:lvlText w:val="•"/>
      <w:lvlJc w:val="left"/>
      <w:pPr>
        <w:ind w:left="7860" w:hanging="624"/>
      </w:pPr>
      <w:rPr>
        <w:rFonts w:hint="default"/>
      </w:rPr>
    </w:lvl>
    <w:lvl w:ilvl="8" w:tplc="7AF8F11A">
      <w:numFmt w:val="bullet"/>
      <w:lvlText w:val="•"/>
      <w:lvlJc w:val="left"/>
      <w:pPr>
        <w:ind w:left="9020" w:hanging="624"/>
      </w:pPr>
      <w:rPr>
        <w:rFonts w:hint="default"/>
      </w:rPr>
    </w:lvl>
  </w:abstractNum>
  <w:abstractNum w:abstractNumId="8" w15:restartNumberingAfterBreak="0">
    <w:nsid w:val="33C255D4"/>
    <w:multiLevelType w:val="hybridMultilevel"/>
    <w:tmpl w:val="CF9E63F4"/>
    <w:lvl w:ilvl="0" w:tplc="234EDB9E">
      <w:start w:val="1"/>
      <w:numFmt w:val="upperLetter"/>
      <w:lvlText w:val="%1."/>
      <w:lvlJc w:val="left"/>
      <w:pPr>
        <w:ind w:left="206" w:hanging="765"/>
      </w:pPr>
      <w:rPr>
        <w:rFonts w:ascii="Arial" w:eastAsia="Arial" w:hAnsi="Arial" w:cs="Arial" w:hint="default"/>
        <w:b/>
        <w:bCs/>
        <w:i/>
        <w:spacing w:val="-1"/>
        <w:w w:val="100"/>
        <w:sz w:val="22"/>
        <w:szCs w:val="22"/>
      </w:rPr>
    </w:lvl>
    <w:lvl w:ilvl="1" w:tplc="B7888E42">
      <w:numFmt w:val="bullet"/>
      <w:lvlText w:val="•"/>
      <w:lvlJc w:val="left"/>
      <w:pPr>
        <w:ind w:left="1314" w:hanging="765"/>
      </w:pPr>
      <w:rPr>
        <w:rFonts w:hint="default"/>
      </w:rPr>
    </w:lvl>
    <w:lvl w:ilvl="2" w:tplc="1488E232">
      <w:numFmt w:val="bullet"/>
      <w:lvlText w:val="•"/>
      <w:lvlJc w:val="left"/>
      <w:pPr>
        <w:ind w:left="2428" w:hanging="765"/>
      </w:pPr>
      <w:rPr>
        <w:rFonts w:hint="default"/>
      </w:rPr>
    </w:lvl>
    <w:lvl w:ilvl="3" w:tplc="53B80F4E">
      <w:numFmt w:val="bullet"/>
      <w:lvlText w:val="•"/>
      <w:lvlJc w:val="left"/>
      <w:pPr>
        <w:ind w:left="3542" w:hanging="765"/>
      </w:pPr>
      <w:rPr>
        <w:rFonts w:hint="default"/>
      </w:rPr>
    </w:lvl>
    <w:lvl w:ilvl="4" w:tplc="72C8DD9A">
      <w:numFmt w:val="bullet"/>
      <w:lvlText w:val="•"/>
      <w:lvlJc w:val="left"/>
      <w:pPr>
        <w:ind w:left="4656" w:hanging="765"/>
      </w:pPr>
      <w:rPr>
        <w:rFonts w:hint="default"/>
      </w:rPr>
    </w:lvl>
    <w:lvl w:ilvl="5" w:tplc="0AC0AD24">
      <w:numFmt w:val="bullet"/>
      <w:lvlText w:val="•"/>
      <w:lvlJc w:val="left"/>
      <w:pPr>
        <w:ind w:left="5770" w:hanging="765"/>
      </w:pPr>
      <w:rPr>
        <w:rFonts w:hint="default"/>
      </w:rPr>
    </w:lvl>
    <w:lvl w:ilvl="6" w:tplc="BC9099B8">
      <w:numFmt w:val="bullet"/>
      <w:lvlText w:val="•"/>
      <w:lvlJc w:val="left"/>
      <w:pPr>
        <w:ind w:left="6884" w:hanging="765"/>
      </w:pPr>
      <w:rPr>
        <w:rFonts w:hint="default"/>
      </w:rPr>
    </w:lvl>
    <w:lvl w:ilvl="7" w:tplc="CC36E2DA">
      <w:numFmt w:val="bullet"/>
      <w:lvlText w:val="•"/>
      <w:lvlJc w:val="left"/>
      <w:pPr>
        <w:ind w:left="7998" w:hanging="765"/>
      </w:pPr>
      <w:rPr>
        <w:rFonts w:hint="default"/>
      </w:rPr>
    </w:lvl>
    <w:lvl w:ilvl="8" w:tplc="4CFE3FCA">
      <w:numFmt w:val="bullet"/>
      <w:lvlText w:val="•"/>
      <w:lvlJc w:val="left"/>
      <w:pPr>
        <w:ind w:left="9112" w:hanging="765"/>
      </w:pPr>
      <w:rPr>
        <w:rFonts w:hint="default"/>
      </w:rPr>
    </w:lvl>
  </w:abstractNum>
  <w:abstractNum w:abstractNumId="9" w15:restartNumberingAfterBreak="0">
    <w:nsid w:val="3EBD0E2A"/>
    <w:multiLevelType w:val="hybridMultilevel"/>
    <w:tmpl w:val="20D60F92"/>
    <w:lvl w:ilvl="0" w:tplc="97340C8A">
      <w:numFmt w:val="bullet"/>
      <w:lvlText w:val="-"/>
      <w:lvlJc w:val="left"/>
      <w:pPr>
        <w:ind w:left="176" w:hanging="240"/>
      </w:pPr>
      <w:rPr>
        <w:rFonts w:ascii="Arial" w:eastAsia="Arial" w:hAnsi="Arial" w:cs="Arial" w:hint="default"/>
        <w:w w:val="100"/>
        <w:sz w:val="22"/>
        <w:szCs w:val="22"/>
      </w:rPr>
    </w:lvl>
    <w:lvl w:ilvl="1" w:tplc="55D6526C">
      <w:numFmt w:val="bullet"/>
      <w:lvlText w:val="•"/>
      <w:lvlJc w:val="left"/>
      <w:pPr>
        <w:ind w:left="1296" w:hanging="240"/>
      </w:pPr>
      <w:rPr>
        <w:rFonts w:hint="default"/>
      </w:rPr>
    </w:lvl>
    <w:lvl w:ilvl="2" w:tplc="63263AFA">
      <w:numFmt w:val="bullet"/>
      <w:lvlText w:val="•"/>
      <w:lvlJc w:val="left"/>
      <w:pPr>
        <w:ind w:left="2412" w:hanging="240"/>
      </w:pPr>
      <w:rPr>
        <w:rFonts w:hint="default"/>
      </w:rPr>
    </w:lvl>
    <w:lvl w:ilvl="3" w:tplc="01569DC6">
      <w:numFmt w:val="bullet"/>
      <w:lvlText w:val="•"/>
      <w:lvlJc w:val="left"/>
      <w:pPr>
        <w:ind w:left="3528" w:hanging="240"/>
      </w:pPr>
      <w:rPr>
        <w:rFonts w:hint="default"/>
      </w:rPr>
    </w:lvl>
    <w:lvl w:ilvl="4" w:tplc="3132C912">
      <w:numFmt w:val="bullet"/>
      <w:lvlText w:val="•"/>
      <w:lvlJc w:val="left"/>
      <w:pPr>
        <w:ind w:left="4644" w:hanging="240"/>
      </w:pPr>
      <w:rPr>
        <w:rFonts w:hint="default"/>
      </w:rPr>
    </w:lvl>
    <w:lvl w:ilvl="5" w:tplc="60F88E7A">
      <w:numFmt w:val="bullet"/>
      <w:lvlText w:val="•"/>
      <w:lvlJc w:val="left"/>
      <w:pPr>
        <w:ind w:left="5760" w:hanging="240"/>
      </w:pPr>
      <w:rPr>
        <w:rFonts w:hint="default"/>
      </w:rPr>
    </w:lvl>
    <w:lvl w:ilvl="6" w:tplc="8458A68E">
      <w:numFmt w:val="bullet"/>
      <w:lvlText w:val="•"/>
      <w:lvlJc w:val="left"/>
      <w:pPr>
        <w:ind w:left="6876" w:hanging="240"/>
      </w:pPr>
      <w:rPr>
        <w:rFonts w:hint="default"/>
      </w:rPr>
    </w:lvl>
    <w:lvl w:ilvl="7" w:tplc="07C8FE2A">
      <w:numFmt w:val="bullet"/>
      <w:lvlText w:val="•"/>
      <w:lvlJc w:val="left"/>
      <w:pPr>
        <w:ind w:left="7992" w:hanging="240"/>
      </w:pPr>
      <w:rPr>
        <w:rFonts w:hint="default"/>
      </w:rPr>
    </w:lvl>
    <w:lvl w:ilvl="8" w:tplc="5E54548E">
      <w:numFmt w:val="bullet"/>
      <w:lvlText w:val="•"/>
      <w:lvlJc w:val="left"/>
      <w:pPr>
        <w:ind w:left="9108" w:hanging="240"/>
      </w:pPr>
      <w:rPr>
        <w:rFonts w:hint="default"/>
      </w:rPr>
    </w:lvl>
  </w:abstractNum>
  <w:abstractNum w:abstractNumId="10" w15:restartNumberingAfterBreak="0">
    <w:nsid w:val="49B74415"/>
    <w:multiLevelType w:val="hybridMultilevel"/>
    <w:tmpl w:val="2B00FBFA"/>
    <w:lvl w:ilvl="0" w:tplc="3FB42AB2">
      <w:start w:val="5"/>
      <w:numFmt w:val="decimal"/>
      <w:lvlText w:val="(%1)"/>
      <w:lvlJc w:val="left"/>
      <w:pPr>
        <w:ind w:left="157" w:hanging="483"/>
        <w:jc w:val="right"/>
      </w:pPr>
      <w:rPr>
        <w:rFonts w:ascii="Arial Black" w:eastAsia="Arial Black" w:hAnsi="Arial Black" w:cs="Arial Black" w:hint="default"/>
        <w:b/>
        <w:bCs/>
        <w:spacing w:val="-1"/>
        <w:w w:val="99"/>
        <w:sz w:val="24"/>
        <w:szCs w:val="24"/>
      </w:rPr>
    </w:lvl>
    <w:lvl w:ilvl="1" w:tplc="60BC991A">
      <w:start w:val="1"/>
      <w:numFmt w:val="decimal"/>
      <w:lvlText w:val="%2."/>
      <w:lvlJc w:val="left"/>
      <w:pPr>
        <w:ind w:left="1604" w:hanging="764"/>
      </w:pPr>
      <w:rPr>
        <w:rFonts w:ascii="Arial Black" w:eastAsia="Arial Black" w:hAnsi="Arial Black" w:cs="Arial Black" w:hint="default"/>
        <w:b/>
        <w:bCs/>
        <w:w w:val="99"/>
        <w:sz w:val="24"/>
        <w:szCs w:val="24"/>
      </w:rPr>
    </w:lvl>
    <w:lvl w:ilvl="2" w:tplc="2740261E">
      <w:numFmt w:val="bullet"/>
      <w:lvlText w:val="•"/>
      <w:lvlJc w:val="left"/>
      <w:pPr>
        <w:ind w:left="2682" w:hanging="764"/>
      </w:pPr>
      <w:rPr>
        <w:rFonts w:hint="default"/>
      </w:rPr>
    </w:lvl>
    <w:lvl w:ilvl="3" w:tplc="913ADA26">
      <w:numFmt w:val="bullet"/>
      <w:lvlText w:val="•"/>
      <w:lvlJc w:val="left"/>
      <w:pPr>
        <w:ind w:left="3764" w:hanging="764"/>
      </w:pPr>
      <w:rPr>
        <w:rFonts w:hint="default"/>
      </w:rPr>
    </w:lvl>
    <w:lvl w:ilvl="4" w:tplc="704CA42E">
      <w:numFmt w:val="bullet"/>
      <w:lvlText w:val="•"/>
      <w:lvlJc w:val="left"/>
      <w:pPr>
        <w:ind w:left="4846" w:hanging="764"/>
      </w:pPr>
      <w:rPr>
        <w:rFonts w:hint="default"/>
      </w:rPr>
    </w:lvl>
    <w:lvl w:ilvl="5" w:tplc="19F29C98">
      <w:numFmt w:val="bullet"/>
      <w:lvlText w:val="•"/>
      <w:lvlJc w:val="left"/>
      <w:pPr>
        <w:ind w:left="5928" w:hanging="764"/>
      </w:pPr>
      <w:rPr>
        <w:rFonts w:hint="default"/>
      </w:rPr>
    </w:lvl>
    <w:lvl w:ilvl="6" w:tplc="118C703E">
      <w:numFmt w:val="bullet"/>
      <w:lvlText w:val="•"/>
      <w:lvlJc w:val="left"/>
      <w:pPr>
        <w:ind w:left="7011" w:hanging="764"/>
      </w:pPr>
      <w:rPr>
        <w:rFonts w:hint="default"/>
      </w:rPr>
    </w:lvl>
    <w:lvl w:ilvl="7" w:tplc="82F0D526">
      <w:numFmt w:val="bullet"/>
      <w:lvlText w:val="•"/>
      <w:lvlJc w:val="left"/>
      <w:pPr>
        <w:ind w:left="8093" w:hanging="764"/>
      </w:pPr>
      <w:rPr>
        <w:rFonts w:hint="default"/>
      </w:rPr>
    </w:lvl>
    <w:lvl w:ilvl="8" w:tplc="A36A932A">
      <w:numFmt w:val="bullet"/>
      <w:lvlText w:val="•"/>
      <w:lvlJc w:val="left"/>
      <w:pPr>
        <w:ind w:left="9175" w:hanging="764"/>
      </w:pPr>
      <w:rPr>
        <w:rFonts w:hint="default"/>
      </w:rPr>
    </w:lvl>
  </w:abstractNum>
  <w:abstractNum w:abstractNumId="11" w15:restartNumberingAfterBreak="0">
    <w:nsid w:val="4E6E157C"/>
    <w:multiLevelType w:val="hybridMultilevel"/>
    <w:tmpl w:val="FAE6F8DA"/>
    <w:lvl w:ilvl="0" w:tplc="710440A4">
      <w:numFmt w:val="bullet"/>
      <w:lvlText w:val="*"/>
      <w:lvlJc w:val="left"/>
      <w:pPr>
        <w:ind w:left="157" w:hanging="229"/>
      </w:pPr>
      <w:rPr>
        <w:rFonts w:ascii="Arial" w:eastAsia="Arial" w:hAnsi="Arial" w:cs="Arial" w:hint="default"/>
        <w:w w:val="100"/>
        <w:sz w:val="22"/>
        <w:szCs w:val="22"/>
      </w:rPr>
    </w:lvl>
    <w:lvl w:ilvl="1" w:tplc="2CECD094">
      <w:numFmt w:val="bullet"/>
      <w:lvlText w:val="•"/>
      <w:lvlJc w:val="left"/>
      <w:pPr>
        <w:ind w:left="1278" w:hanging="229"/>
      </w:pPr>
      <w:rPr>
        <w:rFonts w:hint="default"/>
      </w:rPr>
    </w:lvl>
    <w:lvl w:ilvl="2" w:tplc="6C0A4512">
      <w:numFmt w:val="bullet"/>
      <w:lvlText w:val="•"/>
      <w:lvlJc w:val="left"/>
      <w:pPr>
        <w:ind w:left="2396" w:hanging="229"/>
      </w:pPr>
      <w:rPr>
        <w:rFonts w:hint="default"/>
      </w:rPr>
    </w:lvl>
    <w:lvl w:ilvl="3" w:tplc="27EAA26C">
      <w:numFmt w:val="bullet"/>
      <w:lvlText w:val="•"/>
      <w:lvlJc w:val="left"/>
      <w:pPr>
        <w:ind w:left="3514" w:hanging="229"/>
      </w:pPr>
      <w:rPr>
        <w:rFonts w:hint="default"/>
      </w:rPr>
    </w:lvl>
    <w:lvl w:ilvl="4" w:tplc="A56C90BC">
      <w:numFmt w:val="bullet"/>
      <w:lvlText w:val="•"/>
      <w:lvlJc w:val="left"/>
      <w:pPr>
        <w:ind w:left="4632" w:hanging="229"/>
      </w:pPr>
      <w:rPr>
        <w:rFonts w:hint="default"/>
      </w:rPr>
    </w:lvl>
    <w:lvl w:ilvl="5" w:tplc="1974BEDA">
      <w:numFmt w:val="bullet"/>
      <w:lvlText w:val="•"/>
      <w:lvlJc w:val="left"/>
      <w:pPr>
        <w:ind w:left="5750" w:hanging="229"/>
      </w:pPr>
      <w:rPr>
        <w:rFonts w:hint="default"/>
      </w:rPr>
    </w:lvl>
    <w:lvl w:ilvl="6" w:tplc="330CD758">
      <w:numFmt w:val="bullet"/>
      <w:lvlText w:val="•"/>
      <w:lvlJc w:val="left"/>
      <w:pPr>
        <w:ind w:left="6868" w:hanging="229"/>
      </w:pPr>
      <w:rPr>
        <w:rFonts w:hint="default"/>
      </w:rPr>
    </w:lvl>
    <w:lvl w:ilvl="7" w:tplc="0630B5D4">
      <w:numFmt w:val="bullet"/>
      <w:lvlText w:val="•"/>
      <w:lvlJc w:val="left"/>
      <w:pPr>
        <w:ind w:left="7986" w:hanging="229"/>
      </w:pPr>
      <w:rPr>
        <w:rFonts w:hint="default"/>
      </w:rPr>
    </w:lvl>
    <w:lvl w:ilvl="8" w:tplc="3148EEE4">
      <w:numFmt w:val="bullet"/>
      <w:lvlText w:val="•"/>
      <w:lvlJc w:val="left"/>
      <w:pPr>
        <w:ind w:left="9104" w:hanging="229"/>
      </w:pPr>
      <w:rPr>
        <w:rFonts w:hint="default"/>
      </w:rPr>
    </w:lvl>
  </w:abstractNum>
  <w:abstractNum w:abstractNumId="12" w15:restartNumberingAfterBreak="0">
    <w:nsid w:val="5463255B"/>
    <w:multiLevelType w:val="hybridMultilevel"/>
    <w:tmpl w:val="761200E2"/>
    <w:lvl w:ilvl="0" w:tplc="1752148A">
      <w:start w:val="1"/>
      <w:numFmt w:val="upperLetter"/>
      <w:lvlText w:val="(%1)"/>
      <w:lvlJc w:val="left"/>
      <w:pPr>
        <w:ind w:left="900" w:hanging="360"/>
      </w:pPr>
      <w:rPr>
        <w:rFonts w:ascii="Arial" w:eastAsia="Arial" w:hAnsi="Arial" w:cs="Arial" w:hint="default"/>
        <w:b/>
        <w:bCs/>
        <w:w w:val="10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DEF3C78"/>
    <w:multiLevelType w:val="hybridMultilevel"/>
    <w:tmpl w:val="07523232"/>
    <w:lvl w:ilvl="0" w:tplc="20B8901A">
      <w:start w:val="3"/>
      <w:numFmt w:val="upperRoman"/>
      <w:lvlText w:val="%1."/>
      <w:lvlJc w:val="left"/>
      <w:pPr>
        <w:ind w:left="621" w:hanging="442"/>
      </w:pPr>
      <w:rPr>
        <w:rFonts w:ascii="Arial Black" w:eastAsia="Arial Black" w:hAnsi="Arial Black" w:cs="Arial Black" w:hint="default"/>
        <w:b/>
        <w:bCs/>
        <w:spacing w:val="-1"/>
        <w:w w:val="99"/>
        <w:sz w:val="24"/>
        <w:szCs w:val="24"/>
      </w:rPr>
    </w:lvl>
    <w:lvl w:ilvl="1" w:tplc="D828017C">
      <w:numFmt w:val="bullet"/>
      <w:lvlText w:val="•"/>
      <w:lvlJc w:val="left"/>
      <w:pPr>
        <w:ind w:left="1692" w:hanging="442"/>
      </w:pPr>
      <w:rPr>
        <w:rFonts w:hint="default"/>
      </w:rPr>
    </w:lvl>
    <w:lvl w:ilvl="2" w:tplc="5B541918">
      <w:numFmt w:val="bullet"/>
      <w:lvlText w:val="•"/>
      <w:lvlJc w:val="left"/>
      <w:pPr>
        <w:ind w:left="2764" w:hanging="442"/>
      </w:pPr>
      <w:rPr>
        <w:rFonts w:hint="default"/>
      </w:rPr>
    </w:lvl>
    <w:lvl w:ilvl="3" w:tplc="1C2C2C90">
      <w:numFmt w:val="bullet"/>
      <w:lvlText w:val="•"/>
      <w:lvlJc w:val="left"/>
      <w:pPr>
        <w:ind w:left="3836" w:hanging="442"/>
      </w:pPr>
      <w:rPr>
        <w:rFonts w:hint="default"/>
      </w:rPr>
    </w:lvl>
    <w:lvl w:ilvl="4" w:tplc="E7D43DCC">
      <w:numFmt w:val="bullet"/>
      <w:lvlText w:val="•"/>
      <w:lvlJc w:val="left"/>
      <w:pPr>
        <w:ind w:left="4908" w:hanging="442"/>
      </w:pPr>
      <w:rPr>
        <w:rFonts w:hint="default"/>
      </w:rPr>
    </w:lvl>
    <w:lvl w:ilvl="5" w:tplc="0DACCDBA">
      <w:numFmt w:val="bullet"/>
      <w:lvlText w:val="•"/>
      <w:lvlJc w:val="left"/>
      <w:pPr>
        <w:ind w:left="5980" w:hanging="442"/>
      </w:pPr>
      <w:rPr>
        <w:rFonts w:hint="default"/>
      </w:rPr>
    </w:lvl>
    <w:lvl w:ilvl="6" w:tplc="165E65DA">
      <w:numFmt w:val="bullet"/>
      <w:lvlText w:val="•"/>
      <w:lvlJc w:val="left"/>
      <w:pPr>
        <w:ind w:left="7052" w:hanging="442"/>
      </w:pPr>
      <w:rPr>
        <w:rFonts w:hint="default"/>
      </w:rPr>
    </w:lvl>
    <w:lvl w:ilvl="7" w:tplc="B33A2BF8">
      <w:numFmt w:val="bullet"/>
      <w:lvlText w:val="•"/>
      <w:lvlJc w:val="left"/>
      <w:pPr>
        <w:ind w:left="8124" w:hanging="442"/>
      </w:pPr>
      <w:rPr>
        <w:rFonts w:hint="default"/>
      </w:rPr>
    </w:lvl>
    <w:lvl w:ilvl="8" w:tplc="579A1514">
      <w:numFmt w:val="bullet"/>
      <w:lvlText w:val="•"/>
      <w:lvlJc w:val="left"/>
      <w:pPr>
        <w:ind w:left="9196" w:hanging="442"/>
      </w:pPr>
      <w:rPr>
        <w:rFonts w:hint="default"/>
      </w:rPr>
    </w:lvl>
  </w:abstractNum>
  <w:num w:numId="1">
    <w:abstractNumId w:val="1"/>
  </w:num>
  <w:num w:numId="2">
    <w:abstractNumId w:val="8"/>
  </w:num>
  <w:num w:numId="3">
    <w:abstractNumId w:val="9"/>
  </w:num>
  <w:num w:numId="4">
    <w:abstractNumId w:val="7"/>
  </w:num>
  <w:num w:numId="5">
    <w:abstractNumId w:val="2"/>
  </w:num>
  <w:num w:numId="6">
    <w:abstractNumId w:val="11"/>
  </w:num>
  <w:num w:numId="7">
    <w:abstractNumId w:val="6"/>
  </w:num>
  <w:num w:numId="8">
    <w:abstractNumId w:val="4"/>
  </w:num>
  <w:num w:numId="9">
    <w:abstractNumId w:val="10"/>
  </w:num>
  <w:num w:numId="10">
    <w:abstractNumId w:val="3"/>
  </w:num>
  <w:num w:numId="11">
    <w:abstractNumId w:val="5"/>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26C23"/>
    <w:rsid w:val="00461121"/>
    <w:rsid w:val="00696C5F"/>
    <w:rsid w:val="00726C23"/>
    <w:rsid w:val="007C30E2"/>
    <w:rsid w:val="008926AE"/>
    <w:rsid w:val="008C7E73"/>
    <w:rsid w:val="00E6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6BC9379-3721-4042-89F1-49E4A79E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1071"/>
      <w:outlineLvl w:val="0"/>
    </w:pPr>
    <w:rPr>
      <w:rFonts w:ascii="Arial Black" w:eastAsia="Arial Black" w:hAnsi="Arial Black" w:cs="Arial Black"/>
      <w:b/>
      <w:bCs/>
      <w:sz w:val="28"/>
      <w:szCs w:val="28"/>
    </w:rPr>
  </w:style>
  <w:style w:type="paragraph" w:styleId="Heading2">
    <w:name w:val="heading 2"/>
    <w:basedOn w:val="Normal"/>
    <w:uiPriority w:val="1"/>
    <w:qFormat/>
    <w:pPr>
      <w:ind w:left="180"/>
      <w:outlineLvl w:val="1"/>
    </w:pPr>
    <w:rPr>
      <w:rFonts w:ascii="Arial Black" w:eastAsia="Arial Black" w:hAnsi="Arial Black" w:cs="Arial Black"/>
      <w:b/>
      <w:bCs/>
      <w:sz w:val="24"/>
      <w:szCs w:val="24"/>
    </w:rPr>
  </w:style>
  <w:style w:type="paragraph" w:styleId="Heading3">
    <w:name w:val="heading 3"/>
    <w:basedOn w:val="Normal"/>
    <w:uiPriority w:val="1"/>
    <w:qFormat/>
    <w:pPr>
      <w:ind w:left="142"/>
      <w:outlineLvl w:val="2"/>
    </w:pPr>
    <w:rPr>
      <w:sz w:val="24"/>
      <w:szCs w:val="24"/>
    </w:rPr>
  </w:style>
  <w:style w:type="paragraph" w:styleId="Heading4">
    <w:name w:val="heading 4"/>
    <w:basedOn w:val="Normal"/>
    <w:uiPriority w:val="1"/>
    <w:qFormat/>
    <w:pPr>
      <w:spacing w:before="130"/>
      <w:ind w:left="206" w:right="280" w:hanging="1"/>
      <w:outlineLvl w:val="3"/>
    </w:pPr>
    <w:rPr>
      <w:rFonts w:ascii="Arial Black" w:eastAsia="Arial Black" w:hAnsi="Arial Black" w:cs="Arial Black"/>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
    </w:pPr>
    <w:rPr>
      <w:rFonts w:ascii="Arial Black" w:eastAsia="Arial Black" w:hAnsi="Arial Black" w:cs="Arial Black"/>
    </w:rPr>
  </w:style>
  <w:style w:type="paragraph" w:customStyle="1" w:styleId="TableParagraph">
    <w:name w:val="Table Paragraph"/>
    <w:basedOn w:val="Normal"/>
    <w:uiPriority w:val="1"/>
    <w:qFormat/>
    <w:pPr>
      <w:spacing w:line="228" w:lineRule="exact"/>
      <w:ind w:left="50"/>
    </w:pPr>
  </w:style>
  <w:style w:type="paragraph" w:styleId="Header">
    <w:name w:val="header"/>
    <w:basedOn w:val="Normal"/>
    <w:link w:val="HeaderChar"/>
    <w:uiPriority w:val="99"/>
    <w:unhideWhenUsed/>
    <w:rsid w:val="00696C5F"/>
    <w:pPr>
      <w:tabs>
        <w:tab w:val="center" w:pos="4680"/>
        <w:tab w:val="right" w:pos="9360"/>
      </w:tabs>
    </w:pPr>
  </w:style>
  <w:style w:type="character" w:customStyle="1" w:styleId="HeaderChar">
    <w:name w:val="Header Char"/>
    <w:basedOn w:val="DefaultParagraphFont"/>
    <w:link w:val="Header"/>
    <w:uiPriority w:val="99"/>
    <w:rsid w:val="00696C5F"/>
    <w:rPr>
      <w:rFonts w:ascii="Arial" w:eastAsia="Arial" w:hAnsi="Arial" w:cs="Arial"/>
    </w:rPr>
  </w:style>
  <w:style w:type="paragraph" w:styleId="Footer">
    <w:name w:val="footer"/>
    <w:basedOn w:val="Normal"/>
    <w:link w:val="FooterChar"/>
    <w:uiPriority w:val="99"/>
    <w:unhideWhenUsed/>
    <w:rsid w:val="00696C5F"/>
    <w:pPr>
      <w:tabs>
        <w:tab w:val="center" w:pos="4680"/>
        <w:tab w:val="right" w:pos="9360"/>
      </w:tabs>
    </w:pPr>
  </w:style>
  <w:style w:type="character" w:customStyle="1" w:styleId="FooterChar">
    <w:name w:val="Footer Char"/>
    <w:basedOn w:val="DefaultParagraphFont"/>
    <w:link w:val="Footer"/>
    <w:uiPriority w:val="99"/>
    <w:rsid w:val="00696C5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oholicsanonymous.org.uk/download/1/Library/Documents/Litera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cm@district5aa.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dcm@district5a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cm@district5a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dcm@district5a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dcm@district5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BC9B-20EA-47AC-86E1-0FD7D7F3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Beam</dc:creator>
  <cp:lastModifiedBy>Brad LeHuquet</cp:lastModifiedBy>
  <cp:revision>2</cp:revision>
  <dcterms:created xsi:type="dcterms:W3CDTF">2018-02-27T23:28:00Z</dcterms:created>
  <dcterms:modified xsi:type="dcterms:W3CDTF">2018-02-28T00:19:00Z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Nitro Pro  (11. 0. 3. 173)</vt:lpwstr>
  </property>
  <property fmtid="{D5CDD505-2E9C-101B-9397-08002B2CF9AE}" pid="4" name="LastSaved">
    <vt:filetime>2018-02-27T00:00:00Z</vt:filetime>
  </property>
</Properties>
</file>